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9BC4C6" w14:textId="7171EC0D" w:rsidR="007E3284" w:rsidRDefault="001F6049" w:rsidP="007E3284">
      <w:pPr>
        <w:jc w:val="left"/>
      </w:pPr>
      <w:r>
        <w:rPr>
          <w:noProof/>
        </w:rPr>
        <mc:AlternateContent>
          <mc:Choice Requires="wps">
            <w:drawing>
              <wp:anchor distT="0" distB="0" distL="114300" distR="114300" simplePos="0" relativeHeight="251666432" behindDoc="0" locked="0" layoutInCell="1" allowOverlap="1" wp14:anchorId="38DEBFCE" wp14:editId="5EAFC3C3">
                <wp:simplePos x="0" y="0"/>
                <wp:positionH relativeFrom="column">
                  <wp:posOffset>4993343</wp:posOffset>
                </wp:positionH>
                <wp:positionV relativeFrom="paragraph">
                  <wp:posOffset>-1302158</wp:posOffset>
                </wp:positionV>
                <wp:extent cx="1568742" cy="796954"/>
                <wp:effectExtent l="0" t="0" r="0" b="3175"/>
                <wp:wrapNone/>
                <wp:docPr id="7" name="テキスト ボックス 7"/>
                <wp:cNvGraphicFramePr/>
                <a:graphic xmlns:a="http://schemas.openxmlformats.org/drawingml/2006/main">
                  <a:graphicData uri="http://schemas.microsoft.com/office/word/2010/wordprocessingShape">
                    <wps:wsp>
                      <wps:cNvSpPr txBox="1"/>
                      <wps:spPr>
                        <a:xfrm>
                          <a:off x="0" y="0"/>
                          <a:ext cx="1568742" cy="796954"/>
                        </a:xfrm>
                        <a:prstGeom prst="rect">
                          <a:avLst/>
                        </a:prstGeom>
                        <a:noFill/>
                        <a:ln w="6350">
                          <a:noFill/>
                        </a:ln>
                      </wps:spPr>
                      <wps:txbx>
                        <w:txbxContent>
                          <w:p w14:paraId="47342960" w14:textId="3988695F" w:rsidR="001F6049" w:rsidRDefault="001F6049" w:rsidP="001F60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DEBFCE" id="_x0000_t202" coordsize="21600,21600" o:spt="202" path="m,l,21600r21600,l21600,xe">
                <v:stroke joinstyle="miter"/>
                <v:path gradientshapeok="t" o:connecttype="rect"/>
              </v:shapetype>
              <v:shape id="テキスト ボックス 7" o:spid="_x0000_s1026" type="#_x0000_t202" style="position:absolute;margin-left:393.2pt;margin-top:-102.55pt;width:123.5pt;height:6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" filled="f" stroked="f" strokeweight=".5pt">
                <v:textbox>
                  <w:txbxContent>
                    <w:p w14:paraId="47342960" w14:textId="3988695F" w:rsidR="001F6049" w:rsidRDefault="001F6049" w:rsidP="001F6049"/>
                  </w:txbxContent>
                </v:textbox>
              </v:shape>
            </w:pict>
          </mc:Fallback>
        </mc:AlternateContent>
      </w:r>
    </w:p>
    <w:p w14:paraId="40D8A816" w14:textId="65FB36CB" w:rsidR="009A1B83" w:rsidRPr="00537538" w:rsidRDefault="009A1B83" w:rsidP="00ED04EF">
      <w:pPr>
        <w:jc w:val="center"/>
        <w:rPr>
          <w:rFonts w:asciiTheme="majorHAnsi" w:eastAsiaTheme="majorHAnsi" w:hAnsiTheme="majorHAnsi"/>
          <w:b/>
          <w:sz w:val="24"/>
          <w:szCs w:val="24"/>
        </w:rPr>
      </w:pPr>
      <w:r w:rsidRPr="00537538">
        <w:rPr>
          <w:rFonts w:asciiTheme="majorHAnsi" w:eastAsiaTheme="majorHAnsi" w:hAnsiTheme="majorHAnsi" w:hint="eastAsia"/>
          <w:b/>
          <w:sz w:val="24"/>
          <w:szCs w:val="24"/>
        </w:rPr>
        <w:t>スマートマイニング特別プログラム</w:t>
      </w:r>
      <w:r w:rsidR="00537538">
        <w:rPr>
          <w:rFonts w:asciiTheme="majorHAnsi" w:eastAsiaTheme="majorHAnsi" w:hAnsiTheme="majorHAnsi" w:hint="eastAsia"/>
          <w:b/>
          <w:sz w:val="24"/>
          <w:szCs w:val="24"/>
        </w:rPr>
        <w:t>履修生</w:t>
      </w:r>
      <w:r w:rsidRPr="00537538">
        <w:rPr>
          <w:rFonts w:asciiTheme="majorHAnsi" w:eastAsiaTheme="majorHAnsi" w:hAnsiTheme="majorHAnsi" w:hint="eastAsia"/>
          <w:b/>
          <w:sz w:val="24"/>
          <w:szCs w:val="24"/>
        </w:rPr>
        <w:t>募集要項</w:t>
      </w:r>
    </w:p>
    <w:p w14:paraId="52B52AC2" w14:textId="77777777" w:rsidR="009A1B83" w:rsidRDefault="009A1B83" w:rsidP="009A1B83"/>
    <w:p w14:paraId="0B363B5B" w14:textId="5FFF2679" w:rsidR="009A1B83" w:rsidRPr="00537538" w:rsidRDefault="00537538" w:rsidP="009A1B83">
      <w:pPr>
        <w:pStyle w:val="a4"/>
        <w:numPr>
          <w:ilvl w:val="0"/>
          <w:numId w:val="2"/>
        </w:numPr>
        <w:ind w:leftChars="0"/>
        <w:rPr>
          <w:rFonts w:eastAsiaTheme="minorHAnsi"/>
          <w:b/>
        </w:rPr>
      </w:pPr>
      <w:bookmarkStart w:id="0" w:name="_Ref74643209"/>
      <w:r>
        <w:rPr>
          <w:rFonts w:eastAsiaTheme="minorHAnsi" w:hint="eastAsia"/>
          <w:b/>
        </w:rPr>
        <w:t>プログラムの</w:t>
      </w:r>
      <w:r w:rsidR="009A1B83" w:rsidRPr="00537538">
        <w:rPr>
          <w:rFonts w:eastAsiaTheme="minorHAnsi" w:hint="eastAsia"/>
          <w:b/>
        </w:rPr>
        <w:t>概要</w:t>
      </w:r>
      <w:r w:rsidR="00ED3BE1">
        <w:rPr>
          <w:rFonts w:eastAsiaTheme="minorHAnsi" w:hint="eastAsia"/>
          <w:b/>
        </w:rPr>
        <w:t>と</w:t>
      </w:r>
      <w:r w:rsidR="009A1B83" w:rsidRPr="00537538">
        <w:rPr>
          <w:rFonts w:eastAsiaTheme="minorHAnsi" w:hint="eastAsia"/>
          <w:b/>
        </w:rPr>
        <w:t>目的</w:t>
      </w:r>
      <w:bookmarkEnd w:id="0"/>
    </w:p>
    <w:p w14:paraId="03F35943" w14:textId="1FC21A96" w:rsidR="00E07F06" w:rsidRDefault="00E07F06" w:rsidP="00E07F06">
      <w:pPr>
        <w:ind w:firstLineChars="100" w:firstLine="210"/>
      </w:pPr>
      <w:r>
        <w:rPr>
          <w:rFonts w:hint="eastAsia"/>
        </w:rPr>
        <w:t>本プログラムは</w:t>
      </w:r>
      <w:r w:rsidR="005B2417">
        <w:rPr>
          <w:rFonts w:hint="eastAsia"/>
        </w:rPr>
        <w:t>博士前期課程の学生を対象として</w:t>
      </w:r>
      <w:r>
        <w:rPr>
          <w:rFonts w:hint="eastAsia"/>
        </w:rPr>
        <w:t>、</w:t>
      </w:r>
      <w:r w:rsidRPr="008E1B33">
        <w:rPr>
          <w:rFonts w:hint="eastAsia"/>
        </w:rPr>
        <w:t xml:space="preserve"> “これまでの</w:t>
      </w:r>
      <w:r w:rsidR="00930460" w:rsidRPr="008E1B33">
        <w:rPr>
          <w:rFonts w:hint="eastAsia"/>
        </w:rPr>
        <w:t>”</w:t>
      </w:r>
      <w:r w:rsidRPr="008E1B33">
        <w:rPr>
          <w:rFonts w:hint="eastAsia"/>
        </w:rPr>
        <w:t>資源開発学をベースとして、</w:t>
      </w:r>
      <w:r w:rsidRPr="008E1B33">
        <w:t>情報工学（AI, IoT, ビッグデータ等）を積極的に取り入れた“これからの</w:t>
      </w:r>
      <w:r w:rsidR="00930460" w:rsidRPr="008E1B33">
        <w:t>”</w:t>
      </w:r>
      <w:r w:rsidRPr="008E1B33">
        <w:t>資源開発学（スマートマイニング）を実践できるグローバル人材を</w:t>
      </w:r>
      <w:r w:rsidR="00930460">
        <w:rPr>
          <w:rFonts w:hint="eastAsia"/>
        </w:rPr>
        <w:t>、</w:t>
      </w:r>
      <w:r w:rsidRPr="008E1B33">
        <w:t>日本と南部アフリカ諸国を舞台に養成する</w:t>
      </w:r>
      <w:r>
        <w:rPr>
          <w:rFonts w:hint="eastAsia"/>
        </w:rPr>
        <w:t>こと</w:t>
      </w:r>
      <w:r w:rsidR="00930460">
        <w:rPr>
          <w:rFonts w:hint="eastAsia"/>
        </w:rPr>
        <w:t>を</w:t>
      </w:r>
      <w:r>
        <w:rPr>
          <w:rFonts w:hint="eastAsia"/>
        </w:rPr>
        <w:t>目的としています。</w:t>
      </w:r>
    </w:p>
    <w:p w14:paraId="7D69996F" w14:textId="5A82FCC5" w:rsidR="00D06CF1" w:rsidRDefault="00147A18" w:rsidP="00D06CF1">
      <w:r>
        <w:rPr>
          <w:rFonts w:hint="eastAsia"/>
          <w:noProof/>
        </w:rPr>
        <mc:AlternateContent>
          <mc:Choice Requires="wps">
            <w:drawing>
              <wp:anchor distT="0" distB="0" distL="114300" distR="114300" simplePos="0" relativeHeight="251664384" behindDoc="0" locked="0" layoutInCell="1" allowOverlap="1" wp14:anchorId="52588D06" wp14:editId="43C277FB">
                <wp:simplePos x="0" y="0"/>
                <wp:positionH relativeFrom="column">
                  <wp:posOffset>2397125</wp:posOffset>
                </wp:positionH>
                <wp:positionV relativeFrom="paragraph">
                  <wp:posOffset>3126740</wp:posOffset>
                </wp:positionV>
                <wp:extent cx="396392" cy="746151"/>
                <wp:effectExtent l="0" t="0" r="3810" b="0"/>
                <wp:wrapNone/>
                <wp:docPr id="9" name="右矢印 33"/>
                <wp:cNvGraphicFramePr/>
                <a:graphic xmlns:a="http://schemas.openxmlformats.org/drawingml/2006/main">
                  <a:graphicData uri="http://schemas.microsoft.com/office/word/2010/wordprocessingShape">
                    <wps:wsp>
                      <wps:cNvSpPr/>
                      <wps:spPr>
                        <a:xfrm>
                          <a:off x="0" y="0"/>
                          <a:ext cx="396392" cy="746151"/>
                        </a:xfrm>
                        <a:prstGeom prst="rightArrow">
                          <a:avLst/>
                        </a:prstGeom>
                        <a:solidFill>
                          <a:srgbClr val="99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40BA6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3" o:spid="_x0000_s1026" type="#_x0000_t13" style="position:absolute;left:0;text-align:left;margin-left:188.75pt;margin-top:246.2pt;width:31.2pt;height:5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" adj="10800" fillcolor="#99f" stroked="f" strokeweight="1pt"/>
            </w:pict>
          </mc:Fallback>
        </mc:AlternateContent>
      </w:r>
      <w:r w:rsidR="00E07F06">
        <w:rPr>
          <w:rFonts w:hint="eastAsia"/>
        </w:rPr>
        <w:t xml:space="preserve">　そのために、</w:t>
      </w:r>
      <w:r w:rsidR="00E07F06" w:rsidRPr="008C46F7">
        <w:rPr>
          <w:rFonts w:hint="eastAsia"/>
        </w:rPr>
        <w:t>資源学に関する高度</w:t>
      </w:r>
      <w:r w:rsidR="00E07F06">
        <w:rPr>
          <w:rFonts w:hint="eastAsia"/>
        </w:rPr>
        <w:t>な</w:t>
      </w:r>
      <w:r w:rsidR="00E07F06" w:rsidRPr="008C46F7">
        <w:rPr>
          <w:rFonts w:hint="eastAsia"/>
        </w:rPr>
        <w:t>専門知識に</w:t>
      </w:r>
      <w:r w:rsidR="00E07F06">
        <w:rPr>
          <w:rFonts w:hint="eastAsia"/>
        </w:rPr>
        <w:t>裏付けされた実践力を</w:t>
      </w:r>
      <w:r w:rsidR="00930460">
        <w:rPr>
          <w:rFonts w:hint="eastAsia"/>
        </w:rPr>
        <w:t>もと</w:t>
      </w:r>
      <w:r w:rsidR="00E07F06">
        <w:rPr>
          <w:rFonts w:hint="eastAsia"/>
        </w:rPr>
        <w:t>に、情報工学の技術</w:t>
      </w:r>
      <w:r w:rsidR="00930460">
        <w:rPr>
          <w:rFonts w:hint="eastAsia"/>
        </w:rPr>
        <w:t>・知識を</w:t>
      </w:r>
      <w:r w:rsidR="000C1C5A">
        <w:rPr>
          <w:rFonts w:hint="eastAsia"/>
        </w:rPr>
        <w:t>活用</w:t>
      </w:r>
      <w:r w:rsidR="00930460">
        <w:rPr>
          <w:rFonts w:hint="eastAsia"/>
        </w:rPr>
        <w:t>することで、</w:t>
      </w:r>
      <w:r w:rsidR="00E07F06" w:rsidRPr="008C46F7">
        <w:rPr>
          <w:rFonts w:hint="eastAsia"/>
        </w:rPr>
        <w:t>資源・環境</w:t>
      </w:r>
      <w:r w:rsidR="00E07F06">
        <w:rPr>
          <w:rFonts w:hint="eastAsia"/>
        </w:rPr>
        <w:t>・経済・社会</w:t>
      </w:r>
      <w:r w:rsidR="00E07F06" w:rsidRPr="008C46F7">
        <w:rPr>
          <w:rFonts w:hint="eastAsia"/>
        </w:rPr>
        <w:t>システムの全体を</w:t>
      </w:r>
      <w:r w:rsidR="00930460">
        <w:rPr>
          <w:rFonts w:hint="eastAsia"/>
        </w:rPr>
        <w:t>独創的かつ</w:t>
      </w:r>
      <w:r w:rsidR="00E07F06" w:rsidRPr="008C46F7">
        <w:rPr>
          <w:rFonts w:hint="eastAsia"/>
        </w:rPr>
        <w:t>俯瞰的に捉え</w:t>
      </w:r>
      <w:r w:rsidR="00E07F06">
        <w:rPr>
          <w:rFonts w:hint="eastAsia"/>
        </w:rPr>
        <w:t>て</w:t>
      </w:r>
      <w:r w:rsidR="00E07F06" w:rsidRPr="008C46F7">
        <w:rPr>
          <w:rFonts w:hint="eastAsia"/>
        </w:rPr>
        <w:t>マネジメントできる力を兼ね備えた</w:t>
      </w:r>
      <w:r w:rsidR="00E07F06">
        <w:rPr>
          <w:rFonts w:hint="eastAsia"/>
        </w:rPr>
        <w:t>人材を養成する</w:t>
      </w:r>
      <w:r w:rsidR="000C00F2">
        <w:rPr>
          <w:rFonts w:hint="eastAsia"/>
        </w:rPr>
        <w:t>特別</w:t>
      </w:r>
      <w:r w:rsidR="005B2417">
        <w:rPr>
          <w:rFonts w:hint="eastAsia"/>
        </w:rPr>
        <w:t>カリキュラム</w:t>
      </w:r>
      <w:r w:rsidR="00E07F06">
        <w:rPr>
          <w:rFonts w:hint="eastAsia"/>
        </w:rPr>
        <w:t>を提供します。</w:t>
      </w:r>
      <w:r w:rsidR="00930460">
        <w:rPr>
          <w:rFonts w:hint="eastAsia"/>
        </w:rPr>
        <w:t>秋田大学と九州大学の連携のもと、</w:t>
      </w:r>
      <w:r w:rsidR="00A7179E">
        <w:rPr>
          <w:rFonts w:hint="eastAsia"/>
        </w:rPr>
        <w:t>南部</w:t>
      </w:r>
      <w:r w:rsidR="00AB7F33">
        <w:rPr>
          <w:rFonts w:hint="eastAsia"/>
        </w:rPr>
        <w:t>アフリカ5大学の</w:t>
      </w:r>
      <w:r w:rsidR="00071E01">
        <w:rPr>
          <w:rFonts w:hint="eastAsia"/>
        </w:rPr>
        <w:t>学生</w:t>
      </w:r>
      <w:r w:rsidR="00930460">
        <w:rPr>
          <w:rFonts w:hint="eastAsia"/>
        </w:rPr>
        <w:t>と</w:t>
      </w:r>
      <w:r w:rsidR="00071E01">
        <w:rPr>
          <w:rFonts w:hint="eastAsia"/>
        </w:rPr>
        <w:t>協働して講義を受講し、</w:t>
      </w:r>
      <w:r w:rsidR="00930460">
        <w:rPr>
          <w:rFonts w:hint="eastAsia"/>
        </w:rPr>
        <w:t>実際に</w:t>
      </w:r>
      <w:r w:rsidR="00071E01">
        <w:rPr>
          <w:rFonts w:hint="eastAsia"/>
        </w:rPr>
        <w:t>アフリカと日本を</w:t>
      </w:r>
      <w:r w:rsidR="00930460">
        <w:rPr>
          <w:rFonts w:hint="eastAsia"/>
        </w:rPr>
        <w:t>互いに</w:t>
      </w:r>
      <w:r w:rsidR="000E0F0F">
        <w:rPr>
          <w:rFonts w:hint="eastAsia"/>
        </w:rPr>
        <w:t>訪問</w:t>
      </w:r>
      <w:r w:rsidR="00930460">
        <w:rPr>
          <w:rFonts w:hint="eastAsia"/>
        </w:rPr>
        <w:t>する</w:t>
      </w:r>
      <w:r w:rsidR="000E0F0F">
        <w:rPr>
          <w:rFonts w:hint="eastAsia"/>
        </w:rPr>
        <w:t>研修・研究を行うことで、グローバル人材を養成します。</w:t>
      </w:r>
    </w:p>
    <w:p w14:paraId="1FBE510C" w14:textId="1270B05A" w:rsidR="00537538" w:rsidRDefault="00537538" w:rsidP="00D06CF1"/>
    <w:p w14:paraId="77AD2F8F" w14:textId="6BDF6C9C" w:rsidR="00537538" w:rsidRDefault="00537538" w:rsidP="00D06CF1">
      <w:r>
        <w:rPr>
          <w:rFonts w:hint="eastAsia"/>
          <w:noProof/>
        </w:rPr>
        <mc:AlternateContent>
          <mc:Choice Requires="wps">
            <w:drawing>
              <wp:anchor distT="0" distB="0" distL="0" distR="0" simplePos="0" relativeHeight="251662336" behindDoc="0" locked="0" layoutInCell="1" allowOverlap="1" wp14:anchorId="6F29AC04" wp14:editId="75567BD4">
                <wp:simplePos x="0" y="0"/>
                <wp:positionH relativeFrom="margin">
                  <wp:align>center</wp:align>
                </wp:positionH>
                <wp:positionV relativeFrom="page">
                  <wp:posOffset>5229225</wp:posOffset>
                </wp:positionV>
                <wp:extent cx="5882640" cy="3638550"/>
                <wp:effectExtent l="0" t="0" r="3810" b="0"/>
                <wp:wrapSquare wrapText="bothSides"/>
                <wp:docPr id="5" name="テキスト ボックス 5"/>
                <wp:cNvGraphicFramePr/>
                <a:graphic xmlns:a="http://schemas.openxmlformats.org/drawingml/2006/main">
                  <a:graphicData uri="http://schemas.microsoft.com/office/word/2010/wordprocessingShape">
                    <wps:wsp>
                      <wps:cNvSpPr txBox="1"/>
                      <wps:spPr>
                        <a:xfrm>
                          <a:off x="0" y="0"/>
                          <a:ext cx="5882640" cy="3638550"/>
                        </a:xfrm>
                        <a:prstGeom prst="rect">
                          <a:avLst/>
                        </a:prstGeom>
                        <a:noFill/>
                        <a:ln w="6350">
                          <a:noFill/>
                        </a:ln>
                      </wps:spPr>
                      <wps:txbx>
                        <w:txbxContent>
                          <w:p w14:paraId="11BB0F38" w14:textId="77777777" w:rsidR="00945F37" w:rsidRDefault="00945F37" w:rsidP="00B26E08">
                            <w:pPr>
                              <w:keepNext/>
                              <w:jc w:val="center"/>
                            </w:pPr>
                            <w:r w:rsidRPr="007071B8">
                              <w:rPr>
                                <w:noProof/>
                              </w:rPr>
                              <w:drawing>
                                <wp:inline distT="0" distB="0" distL="0" distR="0" wp14:anchorId="127B9DCC" wp14:editId="22C7A9F7">
                                  <wp:extent cx="2650073" cy="326898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val="0"/>
                                              </a:ext>
                                            </a:extLst>
                                          </a:blip>
                                          <a:srcRect l="3931"/>
                                          <a:stretch/>
                                        </pic:blipFill>
                                        <pic:spPr bwMode="auto">
                                          <a:xfrm>
                                            <a:off x="0" y="0"/>
                                            <a:ext cx="2682376" cy="3308827"/>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sidRPr="00D32C10">
                              <w:rPr>
                                <w:noProof/>
                                <w:color w:val="000000" w:themeColor="text1"/>
                              </w:rPr>
                              <w:drawing>
                                <wp:inline distT="0" distB="0" distL="0" distR="0" wp14:anchorId="4F21E163" wp14:editId="0502EC74">
                                  <wp:extent cx="2817756" cy="3398520"/>
                                  <wp:effectExtent l="0" t="0" r="190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3988" cy="3454281"/>
                                          </a:xfrm>
                                          <a:prstGeom prst="rect">
                                            <a:avLst/>
                                          </a:prstGeom>
                                          <a:noFill/>
                                          <a:ln>
                                            <a:noFill/>
                                          </a:ln>
                                        </pic:spPr>
                                      </pic:pic>
                                    </a:graphicData>
                                  </a:graphic>
                                </wp:inline>
                              </w:drawing>
                            </w:r>
                          </w:p>
                          <w:p w14:paraId="18E25EA0" w14:textId="77777777" w:rsidR="00945F37" w:rsidRDefault="00945F37" w:rsidP="00B26E08">
                            <w:pPr>
                              <w:pStyle w:val="ae"/>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9AC04" id="_x0000_t202" coordsize="21600,21600" o:spt="202" path="m,l,21600r21600,l21600,xe">
                <v:stroke joinstyle="miter"/>
                <v:path gradientshapeok="t" o:connecttype="rect"/>
              </v:shapetype>
              <v:shape id="テキスト ボックス 5" o:spid="_x0000_s1026" type="#_x0000_t202" style="position:absolute;left:0;text-align:left;margin-left:0;margin-top:411.75pt;width:463.2pt;height:286.5pt;z-index:25166233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" filled="f" stroked="f" strokeweight=".5pt">
                <v:textbox inset="0,0,0,0">
                  <w:txbxContent>
                    <w:p w14:paraId="11BB0F38" w14:textId="77777777" w:rsidR="00945F37" w:rsidRDefault="00945F37" w:rsidP="00B26E08">
                      <w:pPr>
                        <w:keepNext/>
                        <w:jc w:val="center"/>
                      </w:pPr>
                      <w:r w:rsidRPr="007071B8">
                        <w:rPr>
                          <w:noProof/>
                        </w:rPr>
                        <w:drawing>
                          <wp:inline distT="0" distB="0" distL="0" distR="0" wp14:anchorId="127B9DCC" wp14:editId="22C7A9F7">
                            <wp:extent cx="2650073" cy="326898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28A0092B-C50C-407E-A947-70E740481C1C}">
                                          <a14:useLocalDpi xmlns:a14="http://schemas.microsoft.com/office/drawing/2010/main" val="0"/>
                                        </a:ext>
                                      </a:extLst>
                                    </a:blip>
                                    <a:srcRect l="3931"/>
                                    <a:stretch/>
                                  </pic:blipFill>
                                  <pic:spPr bwMode="auto">
                                    <a:xfrm>
                                      <a:off x="0" y="0"/>
                                      <a:ext cx="2682376" cy="3308827"/>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sidRPr="00D32C10">
                        <w:rPr>
                          <w:noProof/>
                          <w:color w:val="000000" w:themeColor="text1"/>
                        </w:rPr>
                        <w:drawing>
                          <wp:inline distT="0" distB="0" distL="0" distR="0" wp14:anchorId="4F21E163" wp14:editId="0502EC74">
                            <wp:extent cx="2817756" cy="3398520"/>
                            <wp:effectExtent l="0" t="0" r="190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3988" cy="3454281"/>
                                    </a:xfrm>
                                    <a:prstGeom prst="rect">
                                      <a:avLst/>
                                    </a:prstGeom>
                                    <a:noFill/>
                                    <a:ln>
                                      <a:noFill/>
                                    </a:ln>
                                  </pic:spPr>
                                </pic:pic>
                              </a:graphicData>
                            </a:graphic>
                          </wp:inline>
                        </w:drawing>
                      </w:r>
                    </w:p>
                    <w:p w14:paraId="18E25EA0" w14:textId="77777777" w:rsidR="00945F37" w:rsidRDefault="00945F37" w:rsidP="00B26E08">
                      <w:pPr>
                        <w:pStyle w:val="ae"/>
                        <w:jc w:val="center"/>
                      </w:pPr>
                    </w:p>
                  </w:txbxContent>
                </v:textbox>
                <w10:wrap type="square" anchorx="margin" anchory="page"/>
              </v:shape>
            </w:pict>
          </mc:Fallback>
        </mc:AlternateContent>
      </w:r>
    </w:p>
    <w:p w14:paraId="78CF1FD3" w14:textId="39DCEF91" w:rsidR="00537538" w:rsidRDefault="00537538" w:rsidP="00D06CF1"/>
    <w:p w14:paraId="7D2319DB" w14:textId="3A323B45" w:rsidR="00537538" w:rsidRDefault="00537538" w:rsidP="00D06CF1"/>
    <w:p w14:paraId="160CD8DE" w14:textId="77777777" w:rsidR="00537538" w:rsidRDefault="00537538" w:rsidP="00D06CF1"/>
    <w:p w14:paraId="575E9729" w14:textId="39D0B435" w:rsidR="000C1C5A" w:rsidRPr="000C1C5A" w:rsidRDefault="000C1C5A" w:rsidP="00537538">
      <w:pPr>
        <w:pStyle w:val="a4"/>
        <w:numPr>
          <w:ilvl w:val="0"/>
          <w:numId w:val="2"/>
        </w:numPr>
        <w:ind w:leftChars="0"/>
        <w:rPr>
          <w:b/>
        </w:rPr>
      </w:pPr>
      <w:r w:rsidRPr="000C1C5A">
        <w:rPr>
          <w:rFonts w:hint="eastAsia"/>
          <w:b/>
        </w:rPr>
        <w:lastRenderedPageBreak/>
        <w:t>養成する人材</w:t>
      </w:r>
    </w:p>
    <w:p w14:paraId="0FD4900B" w14:textId="1CDFF8F5" w:rsidR="000C1C5A" w:rsidRDefault="00537538" w:rsidP="000C1C5A">
      <w:pPr>
        <w:pStyle w:val="a4"/>
        <w:ind w:leftChars="0" w:left="0" w:firstLineChars="100" w:firstLine="210"/>
      </w:pPr>
      <w:bookmarkStart w:id="1" w:name="_Hlk85647276"/>
      <w:r w:rsidRPr="00537538">
        <w:rPr>
          <w:rFonts w:hint="eastAsia"/>
        </w:rPr>
        <w:t>本プログラムは、</w:t>
      </w:r>
      <w:r w:rsidRPr="00537538">
        <w:t>21世紀の資源の安定供給に不可欠な新しいコンセプト「スマートマイニング」を先導する高度な「知のプロフェッショナル」として、</w:t>
      </w:r>
    </w:p>
    <w:p w14:paraId="4C3C24CF" w14:textId="1BD3A461" w:rsidR="000C1C5A" w:rsidRDefault="00537538" w:rsidP="002E17C1">
      <w:pPr>
        <w:pStyle w:val="a4"/>
        <w:numPr>
          <w:ilvl w:val="0"/>
          <w:numId w:val="4"/>
        </w:numPr>
        <w:ind w:leftChars="0"/>
      </w:pPr>
      <w:r w:rsidRPr="00537538">
        <w:t>資源学に関する高度の専門知識に裏付けされた実践力</w:t>
      </w:r>
    </w:p>
    <w:p w14:paraId="3DC1D740" w14:textId="432CF623" w:rsidR="000C1C5A" w:rsidRDefault="00537538" w:rsidP="002E17C1">
      <w:pPr>
        <w:pStyle w:val="a4"/>
        <w:numPr>
          <w:ilvl w:val="0"/>
          <w:numId w:val="4"/>
        </w:numPr>
        <w:ind w:leftChars="0"/>
      </w:pPr>
      <w:r w:rsidRPr="00537538">
        <w:t>情報工学の素養を持ち現行の資源開発学を次のステージに昇華できる独創的な技術開発力</w:t>
      </w:r>
    </w:p>
    <w:p w14:paraId="1E8C436D" w14:textId="253F26E2" w:rsidR="000C1C5A" w:rsidRDefault="00537538" w:rsidP="002E17C1">
      <w:pPr>
        <w:pStyle w:val="a4"/>
        <w:numPr>
          <w:ilvl w:val="0"/>
          <w:numId w:val="4"/>
        </w:numPr>
        <w:ind w:leftChars="0"/>
      </w:pPr>
      <w:r w:rsidRPr="00537538">
        <w:t>資源・環境システムの全体を俯瞰的に捉え、経済性も考慮しながらデザイン・マネジメントできる力</w:t>
      </w:r>
    </w:p>
    <w:p w14:paraId="261B87EF" w14:textId="001113CC" w:rsidR="00AD0D25" w:rsidRDefault="00537538" w:rsidP="002E17C1">
      <w:pPr>
        <w:pStyle w:val="a4"/>
        <w:numPr>
          <w:ilvl w:val="0"/>
          <w:numId w:val="4"/>
        </w:numPr>
        <w:ind w:leftChars="0"/>
      </w:pPr>
      <w:r w:rsidRPr="00537538">
        <w:t>資源の生産国と消費国の双方の立場を理解するバランス感覚とそれに基づく交渉力</w:t>
      </w:r>
    </w:p>
    <w:p w14:paraId="6D764026" w14:textId="16A72AA4" w:rsidR="000C1C5A" w:rsidRDefault="00537538" w:rsidP="000C1C5A">
      <w:pPr>
        <w:pStyle w:val="a4"/>
        <w:ind w:leftChars="0" w:left="0"/>
      </w:pPr>
      <w:r w:rsidRPr="00537538">
        <w:t>を兼ね備えたグローバル人材の養成を目指</w:t>
      </w:r>
      <w:r w:rsidR="000C1C5A">
        <w:rPr>
          <w:rFonts w:hint="eastAsia"/>
        </w:rPr>
        <w:t>します。</w:t>
      </w:r>
    </w:p>
    <w:p w14:paraId="56664A64" w14:textId="63B41A4F" w:rsidR="00537538" w:rsidRDefault="00537538" w:rsidP="000C1C5A">
      <w:pPr>
        <w:pStyle w:val="a4"/>
        <w:ind w:leftChars="0" w:left="0" w:firstLineChars="100" w:firstLine="210"/>
      </w:pPr>
      <w:r w:rsidRPr="00537538">
        <w:t>すなわち、資源産業シ</w:t>
      </w:r>
      <w:r w:rsidRPr="00537538">
        <w:rPr>
          <w:rFonts w:hint="eastAsia"/>
        </w:rPr>
        <w:t>ステ</w:t>
      </w:r>
      <w:r w:rsidR="006B4BEB">
        <w:rPr>
          <w:rFonts w:hint="eastAsia"/>
        </w:rPr>
        <w:t>ム全体において</w:t>
      </w:r>
      <w:r w:rsidRPr="00537538">
        <w:rPr>
          <w:rFonts w:hint="eastAsia"/>
        </w:rPr>
        <w:t>情報工学を活用しつつ環境対応や経済合理性、国際関係を踏まえてデザインできる人材を育成</w:t>
      </w:r>
      <w:r w:rsidR="000C1C5A">
        <w:rPr>
          <w:rFonts w:hint="eastAsia"/>
        </w:rPr>
        <w:t>します。</w:t>
      </w:r>
    </w:p>
    <w:bookmarkEnd w:id="1"/>
    <w:p w14:paraId="1BAFF48E" w14:textId="77777777" w:rsidR="00537538" w:rsidRDefault="00537538" w:rsidP="00D06CF1"/>
    <w:p w14:paraId="0DEEF909" w14:textId="532BF671" w:rsidR="008C46F7" w:rsidRDefault="00537538" w:rsidP="008C46F7">
      <w:pPr>
        <w:pStyle w:val="a4"/>
        <w:numPr>
          <w:ilvl w:val="0"/>
          <w:numId w:val="2"/>
        </w:numPr>
        <w:ind w:leftChars="0"/>
        <w:rPr>
          <w:rFonts w:eastAsiaTheme="minorHAnsi"/>
          <w:b/>
        </w:rPr>
      </w:pPr>
      <w:bookmarkStart w:id="2" w:name="_Hlk85647365"/>
      <w:r>
        <w:rPr>
          <w:rFonts w:eastAsiaTheme="minorHAnsi" w:hint="eastAsia"/>
          <w:b/>
        </w:rPr>
        <w:t>「スマートマイニング特別プログラム」</w:t>
      </w:r>
      <w:r w:rsidR="008C46F7" w:rsidRPr="00537538">
        <w:rPr>
          <w:rFonts w:eastAsiaTheme="minorHAnsi"/>
          <w:b/>
        </w:rPr>
        <w:t>カリキュラム</w:t>
      </w:r>
    </w:p>
    <w:p w14:paraId="7B2C77C7" w14:textId="2F56F2FA" w:rsidR="00AE15FF" w:rsidRPr="000C1C5A" w:rsidRDefault="000C1C5A" w:rsidP="000C1C5A">
      <w:pPr>
        <w:rPr>
          <w:rFonts w:eastAsiaTheme="minorHAnsi" w:hint="eastAsia"/>
        </w:rPr>
      </w:pPr>
      <w:bookmarkStart w:id="3" w:name="_Hlk85647399"/>
      <w:bookmarkEnd w:id="2"/>
      <w:r w:rsidRPr="000C1C5A">
        <w:rPr>
          <w:rFonts w:eastAsiaTheme="minorHAnsi" w:hint="eastAsia"/>
        </w:rPr>
        <w:t xml:space="preserve">　スマートマイニング</w:t>
      </w:r>
      <w:r>
        <w:rPr>
          <w:rFonts w:eastAsiaTheme="minorHAnsi" w:hint="eastAsia"/>
        </w:rPr>
        <w:t>特別プログラムの履修生は以下の講義を受講します。講義</w:t>
      </w:r>
      <w:r w:rsidR="00A62128">
        <w:rPr>
          <w:rFonts w:eastAsiaTheme="minorHAnsi" w:hint="eastAsia"/>
        </w:rPr>
        <w:t>は全て英語で行われ、全て</w:t>
      </w:r>
      <w:r>
        <w:rPr>
          <w:rFonts w:eastAsiaTheme="minorHAnsi" w:hint="eastAsia"/>
        </w:rPr>
        <w:t>の単位を修得</w:t>
      </w:r>
      <w:r w:rsidRPr="000C1C5A">
        <w:rPr>
          <w:rFonts w:eastAsiaTheme="minorHAnsi" w:hint="eastAsia"/>
        </w:rPr>
        <w:t>した修了生にはプログラム認定修了証</w:t>
      </w:r>
      <w:r w:rsidR="00AD0D25">
        <w:rPr>
          <w:rFonts w:eastAsiaTheme="minorHAnsi" w:hint="eastAsia"/>
        </w:rPr>
        <w:t>が</w:t>
      </w:r>
      <w:r w:rsidRPr="000C1C5A">
        <w:rPr>
          <w:rFonts w:eastAsiaTheme="minorHAnsi" w:hint="eastAsia"/>
        </w:rPr>
        <w:t>発行</w:t>
      </w:r>
      <w:r w:rsidR="00AD0D25">
        <w:rPr>
          <w:rFonts w:eastAsiaTheme="minorHAnsi" w:hint="eastAsia"/>
        </w:rPr>
        <w:t>されます</w:t>
      </w:r>
      <w:r>
        <w:rPr>
          <w:rFonts w:eastAsiaTheme="minorHAnsi" w:hint="eastAsia"/>
        </w:rPr>
        <w:t>。</w:t>
      </w:r>
      <w:r w:rsidR="00AD0D25">
        <w:rPr>
          <w:rFonts w:eastAsiaTheme="minorHAnsi" w:hint="eastAsia"/>
        </w:rPr>
        <w:t>また、本</w:t>
      </w:r>
      <w:r>
        <w:rPr>
          <w:rFonts w:eastAsiaTheme="minorHAnsi" w:hint="eastAsia"/>
        </w:rPr>
        <w:t>特別プログラムの講義の単位は、博士前期課程修了要件</w:t>
      </w:r>
      <w:r w:rsidR="00F31587">
        <w:rPr>
          <w:rFonts w:eastAsiaTheme="minorHAnsi" w:hint="eastAsia"/>
        </w:rPr>
        <w:t>の単位数に含まれます。</w:t>
      </w:r>
      <w:r w:rsidR="00AD0D25">
        <w:rPr>
          <w:rFonts w:eastAsiaTheme="minorHAnsi" w:hint="eastAsia"/>
        </w:rPr>
        <w:t>ただし</w:t>
      </w:r>
      <w:r w:rsidR="00926735">
        <w:rPr>
          <w:rFonts w:eastAsiaTheme="minorHAnsi" w:hint="eastAsia"/>
        </w:rPr>
        <w:t>、</w:t>
      </w:r>
      <w:r w:rsidR="00AD0D25">
        <w:rPr>
          <w:rFonts w:eastAsiaTheme="minorHAnsi" w:hint="eastAsia"/>
        </w:rPr>
        <w:t>海外渡航をともなう</w:t>
      </w:r>
      <w:r w:rsidR="00AE15FF" w:rsidRPr="00AE15FF">
        <w:rPr>
          <w:rFonts w:eastAsiaTheme="minorHAnsi" w:hint="eastAsia"/>
        </w:rPr>
        <w:t>日阿協働研修２</w:t>
      </w:r>
      <w:r w:rsidR="00AE15FF">
        <w:rPr>
          <w:rFonts w:eastAsiaTheme="minorHAnsi" w:hint="eastAsia"/>
        </w:rPr>
        <w:t>と</w:t>
      </w:r>
      <w:r w:rsidR="00AE15FF" w:rsidRPr="00AE15FF">
        <w:rPr>
          <w:rFonts w:eastAsiaTheme="minorHAnsi" w:hint="eastAsia"/>
        </w:rPr>
        <w:t>日阿協働チーム研究</w:t>
      </w:r>
      <w:r w:rsidR="00AE15FF">
        <w:rPr>
          <w:rFonts w:eastAsiaTheme="minorHAnsi" w:hint="eastAsia"/>
        </w:rPr>
        <w:t>については、新型コロナウイルスの状況によってオンラインに変更される可能性があります。</w:t>
      </w:r>
      <w:bookmarkEnd w:id="3"/>
    </w:p>
    <w:p w14:paraId="2A7F6E31" w14:textId="48B076A0" w:rsidR="008C46F7" w:rsidRPr="005D7ACE" w:rsidRDefault="00C41F51" w:rsidP="008C46F7">
      <w:pPr>
        <w:rPr>
          <w:color w:val="000000" w:themeColor="text1"/>
          <w:bdr w:val="single" w:sz="4" w:space="0" w:color="auto"/>
        </w:rPr>
      </w:pPr>
      <w:r>
        <w:rPr>
          <w:rFonts w:hint="eastAsia"/>
          <w:color w:val="000000" w:themeColor="text1"/>
          <w:bdr w:val="single" w:sz="4" w:space="0" w:color="auto"/>
        </w:rPr>
        <w:t xml:space="preserve">①　</w:t>
      </w:r>
      <w:r w:rsidR="008C46F7" w:rsidRPr="005D7ACE">
        <w:rPr>
          <w:rFonts w:hint="eastAsia"/>
          <w:color w:val="000000" w:themeColor="text1"/>
          <w:bdr w:val="single" w:sz="4" w:space="0" w:color="auto"/>
        </w:rPr>
        <w:t>バーチャルトラベリングクラス（博士前期課程</w:t>
      </w:r>
      <w:r w:rsidR="008C46F7" w:rsidRPr="005D7ACE">
        <w:rPr>
          <w:color w:val="000000" w:themeColor="text1"/>
          <w:bdr w:val="single" w:sz="4" w:space="0" w:color="auto"/>
        </w:rPr>
        <w:t>1年次）（2単位）</w:t>
      </w:r>
    </w:p>
    <w:p w14:paraId="75B304F2" w14:textId="7C5F701A" w:rsidR="008C46F7" w:rsidRPr="005D7ACE" w:rsidRDefault="00CC0FC4" w:rsidP="005D7ACE">
      <w:pPr>
        <w:ind w:firstLineChars="100" w:firstLine="210"/>
        <w:rPr>
          <w:color w:val="000000" w:themeColor="text1"/>
        </w:rPr>
      </w:pPr>
      <w:r w:rsidRPr="005D7ACE">
        <w:rPr>
          <w:rFonts w:ascii="Hiragino Kaku Gothic W4 JIS2004" w:hAnsi="Hiragino Kaku Gothic W4 JIS2004"/>
          <w:color w:val="000000" w:themeColor="text1"/>
        </w:rPr>
        <w:t>資源開発学の基礎知識のレベルを高めるため</w:t>
      </w:r>
      <w:r>
        <w:rPr>
          <w:rFonts w:ascii="Hiragino Kaku Gothic W4 JIS2004" w:hAnsi="Hiragino Kaku Gothic W4 JIS2004" w:hint="eastAsia"/>
          <w:color w:val="000000" w:themeColor="text1"/>
        </w:rPr>
        <w:t>、</w:t>
      </w:r>
      <w:r w:rsidRPr="005D7ACE">
        <w:rPr>
          <w:rFonts w:ascii="Hiragino Kaku Gothic W4 JIS2004" w:hAnsi="Hiragino Kaku Gothic W4 JIS2004"/>
          <w:color w:val="000000" w:themeColor="text1"/>
        </w:rPr>
        <w:t>オンラインで秋田</w:t>
      </w:r>
      <w:r>
        <w:rPr>
          <w:rFonts w:ascii="Hiragino Kaku Gothic W4 JIS2004" w:hAnsi="Hiragino Kaku Gothic W4 JIS2004" w:hint="eastAsia"/>
          <w:color w:val="000000" w:themeColor="text1"/>
        </w:rPr>
        <w:t>大学</w:t>
      </w:r>
      <w:r w:rsidRPr="005D7ACE">
        <w:rPr>
          <w:rFonts w:ascii="Hiragino Kaku Gothic W4 JIS2004" w:hAnsi="Hiragino Kaku Gothic W4 JIS2004"/>
          <w:color w:val="000000" w:themeColor="text1"/>
        </w:rPr>
        <w:t>、九州</w:t>
      </w:r>
      <w:r>
        <w:rPr>
          <w:rFonts w:ascii="Hiragino Kaku Gothic W4 JIS2004" w:hAnsi="Hiragino Kaku Gothic W4 JIS2004" w:hint="eastAsia"/>
          <w:color w:val="000000" w:themeColor="text1"/>
        </w:rPr>
        <w:t>大学および</w:t>
      </w:r>
      <w:r w:rsidRPr="005D7ACE">
        <w:rPr>
          <w:rFonts w:ascii="Hiragino Kaku Gothic W4 JIS2004" w:hAnsi="Hiragino Kaku Gothic W4 JIS2004"/>
          <w:color w:val="000000" w:themeColor="text1"/>
        </w:rPr>
        <w:t>北海道</w:t>
      </w:r>
      <w:r>
        <w:rPr>
          <w:rFonts w:ascii="Hiragino Kaku Gothic W4 JIS2004" w:hAnsi="Hiragino Kaku Gothic W4 JIS2004" w:hint="eastAsia"/>
          <w:color w:val="000000" w:themeColor="text1"/>
        </w:rPr>
        <w:t>大学の３</w:t>
      </w:r>
      <w:r w:rsidRPr="005D7ACE">
        <w:rPr>
          <w:rFonts w:ascii="Hiragino Kaku Gothic W4 JIS2004" w:hAnsi="Hiragino Kaku Gothic W4 JIS2004"/>
          <w:color w:val="000000" w:themeColor="text1"/>
        </w:rPr>
        <w:t>つの地域を</w:t>
      </w:r>
      <w:r>
        <w:rPr>
          <w:rFonts w:ascii="Hiragino Kaku Gothic W4 JIS2004" w:hAnsi="Hiragino Kaku Gothic W4 JIS2004" w:hint="eastAsia"/>
          <w:color w:val="000000" w:themeColor="text1"/>
        </w:rPr>
        <w:t>バーチャルに</w:t>
      </w:r>
      <w:r w:rsidRPr="005D7ACE">
        <w:rPr>
          <w:rFonts w:ascii="Hiragino Kaku Gothic W4 JIS2004" w:hAnsi="Hiragino Kaku Gothic W4 JIS2004"/>
          <w:color w:val="000000" w:themeColor="text1"/>
        </w:rPr>
        <w:t>移動しながら</w:t>
      </w:r>
      <w:r>
        <w:rPr>
          <w:rFonts w:ascii="Hiragino Kaku Gothic W4 JIS2004" w:hAnsi="Hiragino Kaku Gothic W4 JIS2004" w:hint="eastAsia"/>
          <w:color w:val="000000" w:themeColor="text1"/>
        </w:rPr>
        <w:t>、</w:t>
      </w:r>
      <w:r w:rsidRPr="005D7ACE">
        <w:rPr>
          <w:rFonts w:ascii="Hiragino Kaku Gothic W4 JIS2004" w:hAnsi="Hiragino Kaku Gothic W4 JIS2004"/>
          <w:color w:val="000000" w:themeColor="text1"/>
        </w:rPr>
        <w:t>それぞれの大学のエキスパートから</w:t>
      </w:r>
      <w:r>
        <w:rPr>
          <w:rFonts w:ascii="Hiragino Kaku Gothic W4 JIS2004" w:hAnsi="Hiragino Kaku Gothic W4 JIS2004" w:hint="eastAsia"/>
          <w:color w:val="000000" w:themeColor="text1"/>
        </w:rPr>
        <w:t>資源開発とスマートマイニングに関する基礎的な</w:t>
      </w:r>
      <w:r w:rsidRPr="005D7ACE">
        <w:rPr>
          <w:rFonts w:ascii="Hiragino Kaku Gothic W4 JIS2004" w:hAnsi="Hiragino Kaku Gothic W4 JIS2004"/>
          <w:color w:val="000000" w:themeColor="text1"/>
        </w:rPr>
        <w:t>講義を</w:t>
      </w:r>
      <w:r>
        <w:rPr>
          <w:rFonts w:ascii="Hiragino Kaku Gothic W4 JIS2004" w:hAnsi="Hiragino Kaku Gothic W4 JIS2004" w:hint="eastAsia"/>
          <w:color w:val="000000" w:themeColor="text1"/>
        </w:rPr>
        <w:t>オンラインで受講します。</w:t>
      </w:r>
      <w:r w:rsidR="00C16430">
        <w:rPr>
          <w:rFonts w:ascii="Hiragino Kaku Gothic W4 JIS2004" w:hAnsi="Hiragino Kaku Gothic W4 JIS2004" w:hint="eastAsia"/>
          <w:color w:val="000000" w:themeColor="text1"/>
        </w:rPr>
        <w:t>また、</w:t>
      </w:r>
      <w:r w:rsidR="00C16430">
        <w:rPr>
          <w:rFonts w:ascii="Hiragino Kaku Gothic W4 JIS2004" w:hAnsi="Hiragino Kaku Gothic W4 JIS2004" w:hint="eastAsia"/>
          <w:color w:val="000000" w:themeColor="text1"/>
        </w:rPr>
        <w:t>J</w:t>
      </w:r>
      <w:r w:rsidR="00C16430">
        <w:rPr>
          <w:rFonts w:ascii="Hiragino Kaku Gothic W4 JIS2004" w:hAnsi="Hiragino Kaku Gothic W4 JIS2004"/>
          <w:color w:val="000000" w:themeColor="text1"/>
        </w:rPr>
        <w:t>ICA</w:t>
      </w:r>
      <w:r w:rsidR="00C16430">
        <w:rPr>
          <w:rFonts w:ascii="Hiragino Kaku Gothic W4 JIS2004" w:hAnsi="Hiragino Kaku Gothic W4 JIS2004" w:hint="eastAsia"/>
          <w:color w:val="000000" w:themeColor="text1"/>
        </w:rPr>
        <w:t>による開発学概論も提供されます。</w:t>
      </w:r>
    </w:p>
    <w:p w14:paraId="6FD1AC20" w14:textId="11922EF0" w:rsidR="008C46F7" w:rsidRPr="005D7ACE" w:rsidRDefault="00C41F51" w:rsidP="008C46F7">
      <w:pPr>
        <w:rPr>
          <w:color w:val="000000" w:themeColor="text1"/>
          <w:bdr w:val="single" w:sz="4" w:space="0" w:color="auto"/>
        </w:rPr>
      </w:pPr>
      <w:r>
        <w:rPr>
          <w:rFonts w:hint="eastAsia"/>
          <w:color w:val="000000" w:themeColor="text1"/>
          <w:bdr w:val="single" w:sz="4" w:space="0" w:color="auto"/>
        </w:rPr>
        <w:t xml:space="preserve">②　</w:t>
      </w:r>
      <w:r w:rsidR="008C46F7" w:rsidRPr="005D7ACE">
        <w:rPr>
          <w:rFonts w:hint="eastAsia"/>
          <w:color w:val="000000" w:themeColor="text1"/>
          <w:bdr w:val="single" w:sz="4" w:space="0" w:color="auto"/>
        </w:rPr>
        <w:t>日阿協働研修１（博士前期課程</w:t>
      </w:r>
      <w:r w:rsidR="008C46F7" w:rsidRPr="005D7ACE">
        <w:rPr>
          <w:color w:val="000000" w:themeColor="text1"/>
          <w:bdr w:val="single" w:sz="4" w:space="0" w:color="auto"/>
        </w:rPr>
        <w:t>1年次）（1単位）</w:t>
      </w:r>
    </w:p>
    <w:p w14:paraId="59C53D56" w14:textId="09A94645" w:rsidR="008C46F7" w:rsidRPr="005D7ACE" w:rsidRDefault="00EE215A" w:rsidP="005D7ACE">
      <w:pPr>
        <w:ind w:firstLineChars="100" w:firstLine="210"/>
        <w:rPr>
          <w:color w:val="000000" w:themeColor="text1"/>
        </w:rPr>
      </w:pPr>
      <w:r w:rsidRPr="005D7ACE">
        <w:rPr>
          <w:rFonts w:ascii="Hiragino Kaku Gothic W4 JIS2004" w:hAnsi="Hiragino Kaku Gothic W4 JIS2004"/>
          <w:color w:val="000000" w:themeColor="text1"/>
        </w:rPr>
        <w:t>資源経済学、国際関係学</w:t>
      </w:r>
      <w:r>
        <w:rPr>
          <w:rFonts w:ascii="Hiragino Kaku Gothic W4 JIS2004" w:hAnsi="Hiragino Kaku Gothic W4 JIS2004" w:hint="eastAsia"/>
          <w:color w:val="000000" w:themeColor="text1"/>
        </w:rPr>
        <w:t>、</w:t>
      </w:r>
      <w:r w:rsidRPr="005D7ACE">
        <w:rPr>
          <w:rFonts w:ascii="Hiragino Kaku Gothic W4 JIS2004" w:hAnsi="Hiragino Kaku Gothic W4 JIS2004"/>
          <w:color w:val="000000" w:themeColor="text1"/>
        </w:rPr>
        <w:t>開発学</w:t>
      </w:r>
      <w:r>
        <w:rPr>
          <w:rFonts w:ascii="Hiragino Kaku Gothic W4 JIS2004" w:hAnsi="Hiragino Kaku Gothic W4 JIS2004" w:hint="eastAsia"/>
          <w:color w:val="000000" w:themeColor="text1"/>
        </w:rPr>
        <w:t>およびエネルギーシステム学</w:t>
      </w:r>
      <w:r w:rsidRPr="005D7ACE">
        <w:rPr>
          <w:rFonts w:ascii="Hiragino Kaku Gothic W4 JIS2004" w:hAnsi="Hiragino Kaku Gothic W4 JIS2004"/>
          <w:color w:val="000000" w:themeColor="text1"/>
        </w:rPr>
        <w:t>といった資源開発に関わる</w:t>
      </w:r>
      <w:r>
        <w:rPr>
          <w:rFonts w:ascii="Hiragino Kaku Gothic W4 JIS2004" w:hAnsi="Hiragino Kaku Gothic W4 JIS2004" w:hint="eastAsia"/>
          <w:color w:val="000000" w:themeColor="text1"/>
        </w:rPr>
        <w:t>社会科学</w:t>
      </w:r>
      <w:r w:rsidRPr="005D7ACE">
        <w:rPr>
          <w:rFonts w:ascii="Hiragino Kaku Gothic W4 JIS2004" w:hAnsi="Hiragino Kaku Gothic W4 JIS2004"/>
          <w:color w:val="000000" w:themeColor="text1"/>
        </w:rPr>
        <w:t>科目をオンラインにより履修し、</w:t>
      </w:r>
      <w:r w:rsidR="00D372B4">
        <w:rPr>
          <w:rFonts w:ascii="Hiragino Kaku Gothic W4 JIS2004" w:hAnsi="Hiragino Kaku Gothic W4 JIS2004" w:hint="eastAsia"/>
          <w:color w:val="000000" w:themeColor="text1"/>
        </w:rPr>
        <w:t>それらを元に</w:t>
      </w:r>
      <w:r w:rsidRPr="005D7ACE">
        <w:rPr>
          <w:rFonts w:ascii="Hiragino Kaku Gothic W4 JIS2004" w:hAnsi="Hiragino Kaku Gothic W4 JIS2004"/>
          <w:color w:val="000000" w:themeColor="text1"/>
        </w:rPr>
        <w:t>ディスカッション演習</w:t>
      </w:r>
      <w:r w:rsidR="00D372B4">
        <w:rPr>
          <w:rFonts w:ascii="Hiragino Kaku Gothic W4 JIS2004" w:hAnsi="Hiragino Kaku Gothic W4 JIS2004" w:hint="eastAsia"/>
          <w:color w:val="000000" w:themeColor="text1"/>
        </w:rPr>
        <w:t>を</w:t>
      </w:r>
      <w:r w:rsidRPr="005D7ACE">
        <w:rPr>
          <w:rFonts w:ascii="Hiragino Kaku Gothic W4 JIS2004" w:hAnsi="Hiragino Kaku Gothic W4 JIS2004"/>
          <w:color w:val="000000" w:themeColor="text1"/>
        </w:rPr>
        <w:t>行</w:t>
      </w:r>
      <w:r>
        <w:rPr>
          <w:rFonts w:ascii="Hiragino Kaku Gothic W4 JIS2004" w:hAnsi="Hiragino Kaku Gothic W4 JIS2004" w:hint="eastAsia"/>
          <w:color w:val="000000" w:themeColor="text1"/>
        </w:rPr>
        <w:t>います</w:t>
      </w:r>
      <w:r w:rsidRPr="005D7ACE">
        <w:rPr>
          <w:rFonts w:ascii="Hiragino Kaku Gothic W4 JIS2004" w:hAnsi="Hiragino Kaku Gothic W4 JIS2004"/>
          <w:color w:val="000000" w:themeColor="text1"/>
        </w:rPr>
        <w:t>。本</w:t>
      </w:r>
      <w:r>
        <w:rPr>
          <w:rFonts w:ascii="Hiragino Kaku Gothic W4 JIS2004" w:hAnsi="Hiragino Kaku Gothic W4 JIS2004" w:hint="eastAsia"/>
          <w:color w:val="000000" w:themeColor="text1"/>
        </w:rPr>
        <w:t>講義</w:t>
      </w:r>
      <w:r w:rsidRPr="005D7ACE">
        <w:rPr>
          <w:rFonts w:ascii="Hiragino Kaku Gothic W4 JIS2004" w:hAnsi="Hiragino Kaku Gothic W4 JIS2004"/>
          <w:color w:val="000000" w:themeColor="text1"/>
        </w:rPr>
        <w:t>は持続的なアフリカの資源開発に対するリテラシー教育</w:t>
      </w:r>
      <w:r>
        <w:rPr>
          <w:rFonts w:ascii="Hiragino Kaku Gothic W4 JIS2004" w:hAnsi="Hiragino Kaku Gothic W4 JIS2004" w:hint="eastAsia"/>
          <w:color w:val="000000" w:themeColor="text1"/>
        </w:rPr>
        <w:t>の役割を担っており、その</w:t>
      </w:r>
      <w:r w:rsidRPr="005D7ACE">
        <w:rPr>
          <w:rFonts w:ascii="Hiragino Kaku Gothic W4 JIS2004" w:hAnsi="Hiragino Kaku Gothic W4 JIS2004"/>
          <w:color w:val="000000" w:themeColor="text1"/>
        </w:rPr>
        <w:t>後の研究開発</w:t>
      </w:r>
      <w:r>
        <w:rPr>
          <w:rFonts w:ascii="Hiragino Kaku Gothic W4 JIS2004" w:hAnsi="Hiragino Kaku Gothic W4 JIS2004" w:hint="eastAsia"/>
          <w:color w:val="000000" w:themeColor="text1"/>
        </w:rPr>
        <w:t>に指針</w:t>
      </w:r>
      <w:r w:rsidRPr="005D7ACE">
        <w:rPr>
          <w:rFonts w:ascii="Hiragino Kaku Gothic W4 JIS2004" w:hAnsi="Hiragino Kaku Gothic W4 JIS2004"/>
          <w:color w:val="000000" w:themeColor="text1"/>
        </w:rPr>
        <w:t>を与え</w:t>
      </w:r>
      <w:r>
        <w:rPr>
          <w:rFonts w:ascii="Hiragino Kaku Gothic W4 JIS2004" w:hAnsi="Hiragino Kaku Gothic W4 JIS2004" w:hint="eastAsia"/>
          <w:color w:val="000000" w:themeColor="text1"/>
        </w:rPr>
        <w:t>ます</w:t>
      </w:r>
      <w:r w:rsidRPr="005D7ACE">
        <w:rPr>
          <w:rFonts w:ascii="Hiragino Kaku Gothic W4 JIS2004" w:hAnsi="Hiragino Kaku Gothic W4 JIS2004"/>
          <w:color w:val="000000" w:themeColor="text1"/>
        </w:rPr>
        <w:t>。</w:t>
      </w:r>
    </w:p>
    <w:p w14:paraId="7ECEF3DD" w14:textId="5C681857" w:rsidR="008C46F7" w:rsidRPr="005D7ACE" w:rsidRDefault="00C41F51" w:rsidP="008C46F7">
      <w:pPr>
        <w:rPr>
          <w:color w:val="000000" w:themeColor="text1"/>
          <w:bdr w:val="single" w:sz="4" w:space="0" w:color="auto"/>
        </w:rPr>
      </w:pPr>
      <w:r>
        <w:rPr>
          <w:rFonts w:hint="eastAsia"/>
          <w:color w:val="000000" w:themeColor="text1"/>
          <w:bdr w:val="single" w:sz="4" w:space="0" w:color="auto"/>
        </w:rPr>
        <w:t xml:space="preserve">③　</w:t>
      </w:r>
      <w:r w:rsidR="008C46F7" w:rsidRPr="005D7ACE">
        <w:rPr>
          <w:rFonts w:hint="eastAsia"/>
          <w:color w:val="000000" w:themeColor="text1"/>
          <w:bdr w:val="single" w:sz="4" w:space="0" w:color="auto"/>
        </w:rPr>
        <w:t>資源情報学の基礎（博士前期課程</w:t>
      </w:r>
      <w:r w:rsidR="008C46F7" w:rsidRPr="005D7ACE">
        <w:rPr>
          <w:color w:val="000000" w:themeColor="text1"/>
          <w:bdr w:val="single" w:sz="4" w:space="0" w:color="auto"/>
        </w:rPr>
        <w:t>1年次～2年次）（1単位）</w:t>
      </w:r>
    </w:p>
    <w:p w14:paraId="646E6D81" w14:textId="2F508B48" w:rsidR="008C46F7" w:rsidRPr="005D7ACE" w:rsidRDefault="00681D1F">
      <w:pPr>
        <w:ind w:firstLineChars="100" w:firstLine="210"/>
      </w:pPr>
      <w:r>
        <w:rPr>
          <w:rFonts w:hint="eastAsia"/>
        </w:rPr>
        <w:t>オンライン</w:t>
      </w:r>
      <w:r w:rsidRPr="00681D1F">
        <w:rPr>
          <w:rFonts w:hint="eastAsia"/>
        </w:rPr>
        <w:t>学習管理システム</w:t>
      </w:r>
      <w:r w:rsidRPr="005D7ACE">
        <w:t>（</w:t>
      </w:r>
      <w:r w:rsidR="00F31587">
        <w:rPr>
          <w:rFonts w:hint="eastAsia"/>
        </w:rPr>
        <w:t>L</w:t>
      </w:r>
      <w:r w:rsidR="00F31587">
        <w:t xml:space="preserve">MS, </w:t>
      </w:r>
      <w:r>
        <w:t xml:space="preserve">Learning </w:t>
      </w:r>
      <w:r>
        <w:rPr>
          <w:rFonts w:hint="eastAsia"/>
        </w:rPr>
        <w:t>Management System</w:t>
      </w:r>
      <w:r w:rsidRPr="005D7ACE">
        <w:t>）</w:t>
      </w:r>
      <w:r>
        <w:rPr>
          <w:rFonts w:hint="eastAsia"/>
        </w:rPr>
        <w:t>である</w:t>
      </w:r>
      <w:r w:rsidR="005D7ACE" w:rsidRPr="005D7ACE">
        <w:t>GOOCUS</w:t>
      </w:r>
      <w:r w:rsidR="00AD0D25">
        <w:rPr>
          <w:rFonts w:hint="eastAsia"/>
        </w:rPr>
        <w:t>を用いて</w:t>
      </w:r>
      <w:r w:rsidR="00B26E08">
        <w:rPr>
          <w:rFonts w:hint="eastAsia"/>
        </w:rPr>
        <w:t>、</w:t>
      </w:r>
      <w:r w:rsidR="005D7ACE" w:rsidRPr="005D7ACE">
        <w:rPr>
          <w:rFonts w:hint="eastAsia"/>
        </w:rPr>
        <w:t>日本</w:t>
      </w:r>
      <w:r w:rsidR="00F31587">
        <w:rPr>
          <w:rFonts w:hint="eastAsia"/>
        </w:rPr>
        <w:t>およびア</w:t>
      </w:r>
      <w:r w:rsidR="005D7ACE" w:rsidRPr="005D7ACE">
        <w:rPr>
          <w:rFonts w:hint="eastAsia"/>
        </w:rPr>
        <w:t>フリカから参加する全学生</w:t>
      </w:r>
      <w:r w:rsidR="005D7ACE" w:rsidRPr="005D7ACE">
        <w:t>が資源情報学の基礎を</w:t>
      </w:r>
      <w:r w:rsidR="00F31587">
        <w:rPr>
          <w:rFonts w:hint="eastAsia"/>
        </w:rPr>
        <w:t>学び</w:t>
      </w:r>
      <w:r w:rsidR="005D7ACE" w:rsidRPr="005D7ACE">
        <w:t>ます</w:t>
      </w:r>
      <w:r w:rsidR="00E4158D">
        <w:rPr>
          <w:rFonts w:hint="eastAsia"/>
        </w:rPr>
        <w:t>。</w:t>
      </w:r>
      <w:r w:rsidR="005D7ACE" w:rsidRPr="005D7ACE">
        <w:t>本プログラムの核ともいえる資源系学生への実践的な情報工学教育</w:t>
      </w:r>
      <w:r w:rsidR="00AD0D25">
        <w:rPr>
          <w:rFonts w:hint="eastAsia"/>
        </w:rPr>
        <w:t>を提供します</w:t>
      </w:r>
      <w:r w:rsidR="00E4158D">
        <w:rPr>
          <w:rFonts w:hint="eastAsia"/>
        </w:rPr>
        <w:t>。</w:t>
      </w:r>
    </w:p>
    <w:p w14:paraId="7B6BD064" w14:textId="3BB4D0A4" w:rsidR="008C46F7" w:rsidRPr="005D7ACE" w:rsidRDefault="00C41F51" w:rsidP="008C46F7">
      <w:pPr>
        <w:rPr>
          <w:color w:val="000000" w:themeColor="text1"/>
          <w:bdr w:val="single" w:sz="4" w:space="0" w:color="auto"/>
        </w:rPr>
      </w:pPr>
      <w:r>
        <w:rPr>
          <w:rFonts w:hint="eastAsia"/>
          <w:color w:val="000000" w:themeColor="text1"/>
          <w:bdr w:val="single" w:sz="4" w:space="0" w:color="auto"/>
        </w:rPr>
        <w:lastRenderedPageBreak/>
        <w:t xml:space="preserve">④　</w:t>
      </w:r>
      <w:r w:rsidR="0060120A">
        <w:rPr>
          <w:rFonts w:hint="eastAsia"/>
          <w:color w:val="000000" w:themeColor="text1"/>
          <w:bdr w:val="single" w:sz="4" w:space="0" w:color="auto"/>
        </w:rPr>
        <w:t>日本語・英</w:t>
      </w:r>
      <w:r w:rsidR="00ED3BE1">
        <w:rPr>
          <w:rFonts w:hint="eastAsia"/>
          <w:color w:val="000000" w:themeColor="text1"/>
          <w:bdr w:val="single" w:sz="4" w:space="0" w:color="auto"/>
        </w:rPr>
        <w:t>語</w:t>
      </w:r>
      <w:r w:rsidR="008C46F7" w:rsidRPr="005D7ACE">
        <w:rPr>
          <w:rFonts w:hint="eastAsia"/>
          <w:color w:val="000000" w:themeColor="text1"/>
          <w:bdr w:val="single" w:sz="4" w:space="0" w:color="auto"/>
        </w:rPr>
        <w:t>語学研修（博士前期課程</w:t>
      </w:r>
      <w:r w:rsidR="008C46F7" w:rsidRPr="005D7ACE">
        <w:rPr>
          <w:color w:val="000000" w:themeColor="text1"/>
          <w:bdr w:val="single" w:sz="4" w:space="0" w:color="auto"/>
        </w:rPr>
        <w:t>1年次～2年次）（1単位）</w:t>
      </w:r>
    </w:p>
    <w:p w14:paraId="4B1838AB" w14:textId="4BF15318" w:rsidR="008C46F7" w:rsidRPr="005D7ACE" w:rsidRDefault="00EE215A" w:rsidP="00B26E08">
      <w:pPr>
        <w:ind w:firstLineChars="100" w:firstLine="210"/>
        <w:rPr>
          <w:color w:val="000000" w:themeColor="text1"/>
        </w:rPr>
      </w:pPr>
      <w:r>
        <w:rPr>
          <w:rFonts w:hint="eastAsia"/>
          <w:color w:val="000000" w:themeColor="text1"/>
        </w:rPr>
        <w:t>コミュニケーション可能な語学能力向上のため、</w:t>
      </w:r>
      <w:r w:rsidRPr="005D7ACE">
        <w:rPr>
          <w:color w:val="000000" w:themeColor="text1"/>
        </w:rPr>
        <w:t>GOOCUS（</w:t>
      </w:r>
      <w:r>
        <w:rPr>
          <w:rFonts w:hint="eastAsia"/>
          <w:color w:val="000000" w:themeColor="text1"/>
        </w:rPr>
        <w:t>学習管理システム</w:t>
      </w:r>
      <w:r w:rsidRPr="005D7ACE">
        <w:rPr>
          <w:color w:val="000000" w:themeColor="text1"/>
        </w:rPr>
        <w:t>）による語学のオンデマンド</w:t>
      </w:r>
      <w:r>
        <w:rPr>
          <w:rFonts w:hint="eastAsia"/>
          <w:color w:val="000000" w:themeColor="text1"/>
        </w:rPr>
        <w:t>型eラーニングを提供します。日本語を母語とする学生には英語の学習を提供し、アフリカの学生には日本語の学習機会を提供します。</w:t>
      </w:r>
    </w:p>
    <w:p w14:paraId="7B42D973" w14:textId="57B50C20" w:rsidR="008C46F7" w:rsidRPr="005D7ACE" w:rsidRDefault="00AE15FF" w:rsidP="008C46F7">
      <w:pPr>
        <w:rPr>
          <w:color w:val="000000" w:themeColor="text1"/>
          <w:bdr w:val="single" w:sz="4" w:space="0" w:color="auto"/>
        </w:rPr>
      </w:pPr>
      <w:r>
        <w:rPr>
          <w:rFonts w:hint="eastAsia"/>
          <w:color w:val="000000" w:themeColor="text1"/>
          <w:bdr w:val="single" w:sz="4" w:space="0" w:color="auto"/>
        </w:rPr>
        <w:t xml:space="preserve">⑤　</w:t>
      </w:r>
      <w:r w:rsidR="008C46F7" w:rsidRPr="005D7ACE">
        <w:rPr>
          <w:rFonts w:hint="eastAsia"/>
          <w:color w:val="000000" w:themeColor="text1"/>
          <w:bdr w:val="single" w:sz="4" w:space="0" w:color="auto"/>
        </w:rPr>
        <w:t>日阿協働研修２（博士前期課程</w:t>
      </w:r>
      <w:r w:rsidR="008C46F7" w:rsidRPr="005D7ACE">
        <w:rPr>
          <w:color w:val="000000" w:themeColor="text1"/>
          <w:bdr w:val="single" w:sz="4" w:space="0" w:color="auto"/>
        </w:rPr>
        <w:t>2年次）（２単位）</w:t>
      </w:r>
    </w:p>
    <w:p w14:paraId="4E9D0F1B" w14:textId="612D94E3" w:rsidR="008C46F7" w:rsidRPr="005D7ACE" w:rsidRDefault="00CC0FC4" w:rsidP="005D7ACE">
      <w:pPr>
        <w:ind w:firstLineChars="100" w:firstLine="210"/>
        <w:rPr>
          <w:color w:val="000000" w:themeColor="text1"/>
        </w:rPr>
      </w:pPr>
      <w:r w:rsidRPr="005D7ACE">
        <w:rPr>
          <w:rFonts w:ascii="Hiragino Kaku Gothic W4 JIS2004" w:hAnsi="Hiragino Kaku Gothic W4 JIS2004"/>
          <w:color w:val="000000" w:themeColor="text1"/>
        </w:rPr>
        <w:t>南アフリカで</w:t>
      </w:r>
      <w:r>
        <w:rPr>
          <w:rFonts w:ascii="Hiragino Kaku Gothic W4 JIS2004" w:hAnsi="Hiragino Kaku Gothic W4 JIS2004" w:hint="eastAsia"/>
          <w:color w:val="000000" w:themeColor="text1"/>
        </w:rPr>
        <w:t>スマートマイニング</w:t>
      </w:r>
      <w:r w:rsidRPr="005D7ACE">
        <w:rPr>
          <w:rFonts w:ascii="Hiragino Kaku Gothic W4 JIS2004" w:hAnsi="Hiragino Kaku Gothic W4 JIS2004"/>
          <w:color w:val="000000" w:themeColor="text1"/>
        </w:rPr>
        <w:t>を先導している</w:t>
      </w:r>
      <w:r>
        <w:rPr>
          <w:rFonts w:ascii="Hiragino Kaku Gothic W4 JIS2004" w:hAnsi="Hiragino Kaku Gothic W4 JIS2004" w:hint="eastAsia"/>
          <w:color w:val="000000" w:themeColor="text1"/>
        </w:rPr>
        <w:t>ヴィッツウオーターズランド大学</w:t>
      </w:r>
      <w:r w:rsidRPr="005D7ACE">
        <w:rPr>
          <w:rFonts w:ascii="Hiragino Kaku Gothic W4 JIS2004" w:hAnsi="Hiragino Kaku Gothic W4 JIS2004"/>
          <w:color w:val="000000" w:themeColor="text1"/>
        </w:rPr>
        <w:t>の</w:t>
      </w:r>
      <w:r w:rsidRPr="005D7ACE">
        <w:rPr>
          <w:rFonts w:ascii="Hiragino Kaku Gothic W4 JIS2004" w:hAnsi="Hiragino Kaku Gothic W4 JIS2004"/>
          <w:color w:val="000000" w:themeColor="text1"/>
        </w:rPr>
        <w:t>DigiMine Lab.</w:t>
      </w:r>
      <w:r>
        <w:rPr>
          <w:rFonts w:ascii="Hiragino Kaku Gothic W4 JIS2004" w:hAnsi="Hiragino Kaku Gothic W4 JIS2004" w:hint="eastAsia"/>
          <w:color w:val="000000" w:themeColor="text1"/>
        </w:rPr>
        <w:t>を訪問し、</w:t>
      </w:r>
      <w:r w:rsidRPr="005D7ACE">
        <w:rPr>
          <w:rFonts w:ascii="Hiragino Kaku Gothic W4 JIS2004" w:hAnsi="Hiragino Kaku Gothic W4 JIS2004"/>
          <w:color w:val="000000" w:themeColor="text1"/>
        </w:rPr>
        <w:t>最新のスマートマイニング技術を学び、教材を用いた実践型チュートリアルを体験します（</w:t>
      </w:r>
      <w:r>
        <w:rPr>
          <w:rFonts w:ascii="Hiragino Kaku Gothic W4 JIS2004" w:hAnsi="Hiragino Kaku Gothic W4 JIS2004" w:hint="eastAsia"/>
          <w:color w:val="000000" w:themeColor="text1"/>
        </w:rPr>
        <w:t>1</w:t>
      </w:r>
      <w:r>
        <w:rPr>
          <w:rFonts w:ascii="Hiragino Kaku Gothic W4 JIS2004" w:hAnsi="Hiragino Kaku Gothic W4 JIS2004"/>
          <w:color w:val="000000" w:themeColor="text1"/>
        </w:rPr>
        <w:t>0</w:t>
      </w:r>
      <w:r>
        <w:rPr>
          <w:rFonts w:ascii="Hiragino Kaku Gothic W4 JIS2004" w:hAnsi="Hiragino Kaku Gothic W4 JIS2004" w:hint="eastAsia"/>
          <w:color w:val="000000" w:themeColor="text1"/>
        </w:rPr>
        <w:t>日間</w:t>
      </w:r>
      <w:r w:rsidRPr="00A7179E">
        <w:rPr>
          <w:rFonts w:ascii="Hiragino Kaku Gothic W4 JIS2004" w:hAnsi="Hiragino Kaku Gothic W4 JIS2004"/>
          <w:color w:val="000000" w:themeColor="text1"/>
        </w:rPr>
        <w:t>程度）。</w:t>
      </w:r>
      <w:r>
        <w:rPr>
          <w:rFonts w:ascii="Hiragino Kaku Gothic W4 JIS2004" w:hAnsi="Hiragino Kaku Gothic W4 JIS2004" w:hint="eastAsia"/>
          <w:color w:val="000000" w:themeColor="text1"/>
        </w:rPr>
        <w:t>「</w:t>
      </w:r>
      <w:r w:rsidRPr="005D7ACE">
        <w:rPr>
          <w:rFonts w:ascii="Hiragino Kaku Gothic W4 JIS2004" w:hAnsi="Hiragino Kaku Gothic W4 JIS2004"/>
          <w:color w:val="000000" w:themeColor="text1"/>
        </w:rPr>
        <w:t>資源情報学の基礎</w:t>
      </w:r>
      <w:r>
        <w:rPr>
          <w:rFonts w:ascii="Hiragino Kaku Gothic W4 JIS2004" w:hAnsi="Hiragino Kaku Gothic W4 JIS2004" w:hint="eastAsia"/>
          <w:color w:val="000000" w:themeColor="text1"/>
        </w:rPr>
        <w:t>」</w:t>
      </w:r>
      <w:r w:rsidRPr="005D7ACE">
        <w:rPr>
          <w:rFonts w:ascii="Hiragino Kaku Gothic W4 JIS2004" w:hAnsi="Hiragino Kaku Gothic W4 JIS2004"/>
          <w:color w:val="000000" w:themeColor="text1"/>
        </w:rPr>
        <w:t>で得た知識に具体的なビジョンを与える最良の機会</w:t>
      </w:r>
      <w:r>
        <w:rPr>
          <w:rFonts w:ascii="Hiragino Kaku Gothic W4 JIS2004" w:hAnsi="Hiragino Kaku Gothic W4 JIS2004" w:hint="eastAsia"/>
          <w:color w:val="000000" w:themeColor="text1"/>
        </w:rPr>
        <w:t>を提供します</w:t>
      </w:r>
      <w:r w:rsidRPr="005D7ACE">
        <w:rPr>
          <w:rFonts w:ascii="Hiragino Kaku Gothic W4 JIS2004" w:hAnsi="Hiragino Kaku Gothic W4 JIS2004"/>
          <w:color w:val="000000" w:themeColor="text1"/>
        </w:rPr>
        <w:t>。</w:t>
      </w:r>
    </w:p>
    <w:p w14:paraId="7A59623C" w14:textId="749E470A" w:rsidR="008C46F7" w:rsidRPr="005D7ACE" w:rsidRDefault="00AE15FF" w:rsidP="008C46F7">
      <w:pPr>
        <w:rPr>
          <w:color w:val="000000" w:themeColor="text1"/>
          <w:bdr w:val="single" w:sz="4" w:space="0" w:color="auto"/>
        </w:rPr>
      </w:pPr>
      <w:r>
        <w:rPr>
          <w:rFonts w:hint="eastAsia"/>
          <w:color w:val="000000" w:themeColor="text1"/>
          <w:bdr w:val="single" w:sz="4" w:space="0" w:color="auto"/>
        </w:rPr>
        <w:t xml:space="preserve">⑥　</w:t>
      </w:r>
      <w:r w:rsidR="008C46F7" w:rsidRPr="005D7ACE">
        <w:rPr>
          <w:rFonts w:hint="eastAsia"/>
          <w:color w:val="000000" w:themeColor="text1"/>
          <w:bdr w:val="single" w:sz="4" w:space="0" w:color="auto"/>
        </w:rPr>
        <w:t>日阿協働チーム研究（博士前期課程</w:t>
      </w:r>
      <w:r w:rsidR="008C46F7" w:rsidRPr="005D7ACE">
        <w:rPr>
          <w:color w:val="000000" w:themeColor="text1"/>
          <w:bdr w:val="single" w:sz="4" w:space="0" w:color="auto"/>
        </w:rPr>
        <w:t>2年次）（４単位）</w:t>
      </w:r>
    </w:p>
    <w:p w14:paraId="521A996C" w14:textId="6A983E1C" w:rsidR="008C46F7" w:rsidRPr="005D7ACE" w:rsidRDefault="005D7ACE" w:rsidP="005D7ACE">
      <w:pPr>
        <w:ind w:firstLineChars="100" w:firstLine="210"/>
        <w:rPr>
          <w:rFonts w:ascii="Hiragino Kaku Gothic W4 JIS2004" w:hAnsi="Hiragino Kaku Gothic W4 JIS2004"/>
          <w:color w:val="000000" w:themeColor="text1"/>
        </w:rPr>
      </w:pPr>
      <w:bookmarkStart w:id="4" w:name="_Hlk83997943"/>
      <w:r w:rsidRPr="005D7ACE">
        <w:rPr>
          <w:rFonts w:ascii="Hiragino Kaku Gothic W4 JIS2004" w:hAnsi="Hiragino Kaku Gothic W4 JIS2004"/>
          <w:color w:val="000000" w:themeColor="text1"/>
        </w:rPr>
        <w:t>秋田大学</w:t>
      </w:r>
      <w:r w:rsidR="00926735">
        <w:rPr>
          <w:rFonts w:ascii="Hiragino Kaku Gothic W4 JIS2004" w:hAnsi="Hiragino Kaku Gothic W4 JIS2004" w:hint="eastAsia"/>
          <w:color w:val="000000" w:themeColor="text1"/>
        </w:rPr>
        <w:t>に</w:t>
      </w:r>
      <w:r w:rsidR="009F472D">
        <w:rPr>
          <w:rFonts w:ascii="Hiragino Kaku Gothic W4 JIS2004" w:hAnsi="Hiragino Kaku Gothic W4 JIS2004" w:hint="eastAsia"/>
          <w:color w:val="000000" w:themeColor="text1"/>
        </w:rPr>
        <w:t>日本・アフリカの全</w:t>
      </w:r>
      <w:r w:rsidR="00926735">
        <w:rPr>
          <w:rFonts w:ascii="Hiragino Kaku Gothic W4 JIS2004" w:hAnsi="Hiragino Kaku Gothic W4 JIS2004" w:hint="eastAsia"/>
          <w:color w:val="000000" w:themeColor="text1"/>
        </w:rPr>
        <w:t>履修生が集まり、秋田大学</w:t>
      </w:r>
      <w:r w:rsidRPr="005D7ACE">
        <w:rPr>
          <w:rFonts w:ascii="Hiragino Kaku Gothic W4 JIS2004" w:hAnsi="Hiragino Kaku Gothic W4 JIS2004"/>
          <w:color w:val="000000" w:themeColor="text1"/>
        </w:rPr>
        <w:t>国際資源学研究センターにて、日阿資源系大学コンソーシアム</w:t>
      </w:r>
      <w:r w:rsidR="00071E01">
        <w:rPr>
          <w:rFonts w:ascii="Hiragino Kaku Gothic W4 JIS2004" w:hAnsi="Hiragino Kaku Gothic W4 JIS2004" w:hint="eastAsia"/>
          <w:color w:val="000000" w:themeColor="text1"/>
        </w:rPr>
        <w:t>が</w:t>
      </w:r>
      <w:r w:rsidRPr="005D7ACE">
        <w:rPr>
          <w:rFonts w:ascii="Hiragino Kaku Gothic W4 JIS2004" w:hAnsi="Hiragino Kaku Gothic W4 JIS2004"/>
          <w:color w:val="000000" w:themeColor="text1"/>
        </w:rPr>
        <w:t>設定する</w:t>
      </w:r>
      <w:r w:rsidR="009F472D">
        <w:rPr>
          <w:rFonts w:ascii="Hiragino Kaku Gothic W4 JIS2004" w:hAnsi="Hiragino Kaku Gothic W4 JIS2004" w:hint="eastAsia"/>
          <w:color w:val="000000" w:themeColor="text1"/>
        </w:rPr>
        <w:t>スマートマイニングに関する</w:t>
      </w:r>
      <w:r w:rsidRPr="005D7ACE">
        <w:rPr>
          <w:rFonts w:ascii="Hiragino Kaku Gothic W4 JIS2004" w:hAnsi="Hiragino Kaku Gothic W4 JIS2004"/>
          <w:color w:val="000000" w:themeColor="text1"/>
        </w:rPr>
        <w:t>特定課題をチーム研究として遂行</w:t>
      </w:r>
      <w:bookmarkEnd w:id="4"/>
      <w:r w:rsidRPr="005D7ACE">
        <w:rPr>
          <w:rFonts w:ascii="Hiragino Kaku Gothic W4 JIS2004" w:hAnsi="Hiragino Kaku Gothic W4 JIS2004"/>
          <w:color w:val="000000" w:themeColor="text1"/>
        </w:rPr>
        <w:t>します（</w:t>
      </w:r>
      <w:r w:rsidRPr="000C1C5A">
        <w:rPr>
          <w:rFonts w:ascii="Hiragino Kaku Gothic W4 JIS2004" w:hAnsi="Hiragino Kaku Gothic W4 JIS2004"/>
          <w:color w:val="000000" w:themeColor="text1"/>
        </w:rPr>
        <w:t>2</w:t>
      </w:r>
      <w:r w:rsidRPr="000C1C5A">
        <w:rPr>
          <w:rFonts w:ascii="Hiragino Kaku Gothic W4 JIS2004" w:hAnsi="Hiragino Kaku Gothic W4 JIS2004"/>
          <w:color w:val="000000" w:themeColor="text1"/>
        </w:rPr>
        <w:t>週間</w:t>
      </w:r>
      <w:r w:rsidR="009F472D">
        <w:rPr>
          <w:rFonts w:ascii="Hiragino Kaku Gothic W4 JIS2004" w:hAnsi="Hiragino Kaku Gothic W4 JIS2004" w:hint="eastAsia"/>
          <w:color w:val="000000" w:themeColor="text1"/>
        </w:rPr>
        <w:t>程度</w:t>
      </w:r>
      <w:r w:rsidRPr="000C1C5A">
        <w:rPr>
          <w:rFonts w:ascii="Hiragino Kaku Gothic W4 JIS2004" w:hAnsi="Hiragino Kaku Gothic W4 JIS2004"/>
          <w:color w:val="000000" w:themeColor="text1"/>
        </w:rPr>
        <w:t>）。</w:t>
      </w:r>
      <w:r w:rsidRPr="005D7ACE">
        <w:rPr>
          <w:rFonts w:ascii="Hiragino Kaku Gothic W4 JIS2004" w:hAnsi="Hiragino Kaku Gothic W4 JIS2004"/>
          <w:color w:val="000000" w:themeColor="text1"/>
        </w:rPr>
        <w:t>チームは日阿学生の混成として学生間の交流を深めると共に、お互いの問題意識を共有し</w:t>
      </w:r>
      <w:r w:rsidR="009F472D">
        <w:rPr>
          <w:rFonts w:ascii="Hiragino Kaku Gothic W4 JIS2004" w:hAnsi="Hiragino Kaku Gothic W4 JIS2004" w:hint="eastAsia"/>
          <w:color w:val="000000" w:themeColor="text1"/>
        </w:rPr>
        <w:t>課題解決能力を養成し</w:t>
      </w:r>
      <w:r w:rsidRPr="005D7ACE">
        <w:rPr>
          <w:rFonts w:ascii="Hiragino Kaku Gothic W4 JIS2004" w:hAnsi="Hiragino Kaku Gothic W4 JIS2004"/>
          <w:color w:val="000000" w:themeColor="text1"/>
        </w:rPr>
        <w:t>ます。</w:t>
      </w:r>
    </w:p>
    <w:p w14:paraId="617CA75D" w14:textId="7E1CF15B" w:rsidR="005D7ACE" w:rsidRPr="009F472D" w:rsidRDefault="005D7ACE" w:rsidP="008C46F7"/>
    <w:p w14:paraId="5359FB41" w14:textId="77777777" w:rsidR="009A1B83" w:rsidRPr="006A5EC9" w:rsidRDefault="009A1B83" w:rsidP="009A1B83">
      <w:pPr>
        <w:pStyle w:val="a4"/>
        <w:numPr>
          <w:ilvl w:val="0"/>
          <w:numId w:val="2"/>
        </w:numPr>
        <w:ind w:leftChars="0"/>
        <w:rPr>
          <w:b/>
        </w:rPr>
      </w:pPr>
      <w:r w:rsidRPr="006A5EC9">
        <w:rPr>
          <w:rFonts w:hint="eastAsia"/>
          <w:b/>
        </w:rPr>
        <w:t>期間</w:t>
      </w:r>
    </w:p>
    <w:p w14:paraId="7167652C" w14:textId="1211D0C5" w:rsidR="009A1B83" w:rsidRDefault="004C3E3F" w:rsidP="004C3E3F">
      <w:pPr>
        <w:ind w:firstLineChars="100" w:firstLine="210"/>
      </w:pPr>
      <w:r>
        <w:rPr>
          <w:rFonts w:hint="eastAsia"/>
        </w:rPr>
        <w:t>博士前期課程</w:t>
      </w:r>
      <w:r w:rsidR="00AE15FF">
        <w:rPr>
          <w:rFonts w:hint="eastAsia"/>
        </w:rPr>
        <w:t>在籍中</w:t>
      </w:r>
      <w:r>
        <w:rPr>
          <w:rFonts w:hint="eastAsia"/>
        </w:rPr>
        <w:t>の２</w:t>
      </w:r>
      <w:r w:rsidR="009A1B83">
        <w:rPr>
          <w:rFonts w:hint="eastAsia"/>
        </w:rPr>
        <w:t>年間</w:t>
      </w:r>
    </w:p>
    <w:p w14:paraId="26A140CC" w14:textId="77777777" w:rsidR="009A1B83" w:rsidRDefault="009A1B83" w:rsidP="009A1B83"/>
    <w:p w14:paraId="133F96AC" w14:textId="77777777" w:rsidR="009A1B83" w:rsidRPr="006A5EC9" w:rsidRDefault="009A1B83" w:rsidP="009A1B83">
      <w:pPr>
        <w:pStyle w:val="a4"/>
        <w:numPr>
          <w:ilvl w:val="0"/>
          <w:numId w:val="2"/>
        </w:numPr>
        <w:ind w:leftChars="0"/>
        <w:rPr>
          <w:b/>
        </w:rPr>
      </w:pPr>
      <w:r w:rsidRPr="006A5EC9">
        <w:rPr>
          <w:rFonts w:hint="eastAsia"/>
          <w:b/>
        </w:rPr>
        <w:t>募集人数</w:t>
      </w:r>
    </w:p>
    <w:p w14:paraId="27F47CB8" w14:textId="5921D373" w:rsidR="009A1B83" w:rsidRDefault="00F31587" w:rsidP="004C3E3F">
      <w:pPr>
        <w:ind w:firstLineChars="100" w:firstLine="210"/>
      </w:pPr>
      <w:r>
        <w:rPr>
          <w:rFonts w:hint="eastAsia"/>
        </w:rPr>
        <w:t>秋田大学、九州大学それぞれで</w:t>
      </w:r>
      <w:r w:rsidR="00071E01">
        <w:rPr>
          <w:rFonts w:hint="eastAsia"/>
        </w:rPr>
        <w:t>年間</w:t>
      </w:r>
      <w:r w:rsidR="009A1B83">
        <w:rPr>
          <w:rFonts w:hint="eastAsia"/>
        </w:rPr>
        <w:t>５名</w:t>
      </w:r>
    </w:p>
    <w:p w14:paraId="696175C2" w14:textId="77777777" w:rsidR="009A1B83" w:rsidRPr="00F31587" w:rsidRDefault="009A1B83" w:rsidP="009A1B83"/>
    <w:p w14:paraId="5AEF884A" w14:textId="77777777" w:rsidR="009A1B83" w:rsidRDefault="009A1B83" w:rsidP="009A1B83">
      <w:pPr>
        <w:pStyle w:val="a4"/>
        <w:numPr>
          <w:ilvl w:val="0"/>
          <w:numId w:val="2"/>
        </w:numPr>
        <w:ind w:leftChars="0"/>
        <w:rPr>
          <w:b/>
        </w:rPr>
      </w:pPr>
      <w:r>
        <w:rPr>
          <w:rFonts w:hint="eastAsia"/>
          <w:b/>
        </w:rPr>
        <w:t>申請資格</w:t>
      </w:r>
    </w:p>
    <w:p w14:paraId="36FA171C" w14:textId="002A4031" w:rsidR="009A1B83" w:rsidRPr="006B5EFF" w:rsidRDefault="003A6D57" w:rsidP="004C3E3F">
      <w:pPr>
        <w:ind w:firstLineChars="100" w:firstLine="210"/>
      </w:pPr>
      <w:r>
        <w:rPr>
          <w:rFonts w:hint="eastAsia"/>
        </w:rPr>
        <w:t>本プログラムの趣旨を十分に理解し、</w:t>
      </w:r>
      <w:r w:rsidR="00102C88">
        <w:rPr>
          <w:rFonts w:hint="eastAsia"/>
        </w:rPr>
        <w:t>秋田大学</w:t>
      </w:r>
      <w:r w:rsidR="009A1B83" w:rsidRPr="006B5EFF">
        <w:rPr>
          <w:rFonts w:hint="eastAsia"/>
        </w:rPr>
        <w:t>大学院</w:t>
      </w:r>
      <w:r w:rsidR="00F31587">
        <w:rPr>
          <w:rFonts w:hint="eastAsia"/>
        </w:rPr>
        <w:t>あるいは九州大学大学院</w:t>
      </w:r>
      <w:r w:rsidR="009A1B83" w:rsidRPr="006B5EFF">
        <w:rPr>
          <w:rFonts w:hint="eastAsia"/>
        </w:rPr>
        <w:t>の博士</w:t>
      </w:r>
      <w:r w:rsidR="009A1B83">
        <w:rPr>
          <w:rFonts w:hint="eastAsia"/>
        </w:rPr>
        <w:t>前期課程</w:t>
      </w:r>
      <w:r w:rsidR="00C20104">
        <w:rPr>
          <w:rFonts w:hint="eastAsia"/>
        </w:rPr>
        <w:t>の在学生および</w:t>
      </w:r>
      <w:r w:rsidR="009A1B83">
        <w:rPr>
          <w:rFonts w:hint="eastAsia"/>
        </w:rPr>
        <w:t>入学</w:t>
      </w:r>
      <w:r w:rsidR="00C20104">
        <w:rPr>
          <w:rFonts w:hint="eastAsia"/>
        </w:rPr>
        <w:t>予定者</w:t>
      </w:r>
      <w:r w:rsidR="009A1B83">
        <w:rPr>
          <w:rFonts w:hint="eastAsia"/>
        </w:rPr>
        <w:t>。</w:t>
      </w:r>
    </w:p>
    <w:p w14:paraId="33556F2E" w14:textId="77777777" w:rsidR="009A1B83" w:rsidRPr="003A6D57" w:rsidRDefault="009A1B83" w:rsidP="009A1B83">
      <w:pPr>
        <w:rPr>
          <w:b/>
        </w:rPr>
      </w:pPr>
    </w:p>
    <w:p w14:paraId="6F9701AA" w14:textId="77777777" w:rsidR="009A1B83" w:rsidRPr="006A5EC9" w:rsidRDefault="009A1B83" w:rsidP="009A1B83">
      <w:pPr>
        <w:pStyle w:val="a4"/>
        <w:numPr>
          <w:ilvl w:val="0"/>
          <w:numId w:val="2"/>
        </w:numPr>
        <w:ind w:leftChars="0"/>
        <w:rPr>
          <w:b/>
        </w:rPr>
      </w:pPr>
      <w:r w:rsidRPr="006A5EC9">
        <w:rPr>
          <w:rFonts w:hint="eastAsia"/>
          <w:b/>
        </w:rPr>
        <w:t>申請方法</w:t>
      </w:r>
    </w:p>
    <w:p w14:paraId="1B414635" w14:textId="2702F092" w:rsidR="003A6D57" w:rsidRDefault="003A6D57" w:rsidP="009A1B83">
      <w:r>
        <w:rPr>
          <w:rFonts w:hint="eastAsia"/>
        </w:rPr>
        <w:t>〈申請期間〉</w:t>
      </w:r>
    </w:p>
    <w:p w14:paraId="039D1A64" w14:textId="2D8C5994" w:rsidR="003A6D57" w:rsidRDefault="003A6D57" w:rsidP="003A6D57">
      <w:r>
        <w:rPr>
          <w:rFonts w:hint="eastAsia"/>
        </w:rPr>
        <w:t>申請期間：</w:t>
      </w:r>
      <w:r w:rsidR="006B4BEB">
        <w:rPr>
          <w:rFonts w:hint="eastAsia"/>
        </w:rPr>
        <w:t>202</w:t>
      </w:r>
      <w:r w:rsidR="006B4BEB">
        <w:t>3</w:t>
      </w:r>
      <w:r>
        <w:rPr>
          <w:rFonts w:hint="eastAsia"/>
        </w:rPr>
        <w:t>年2月</w:t>
      </w:r>
      <w:r>
        <w:t>14</w:t>
      </w:r>
      <w:r>
        <w:rPr>
          <w:rFonts w:hint="eastAsia"/>
        </w:rPr>
        <w:t>日</w:t>
      </w:r>
      <w:r w:rsidR="006B4BEB">
        <w:rPr>
          <w:rFonts w:hint="eastAsia"/>
        </w:rPr>
        <w:t>(火)</w:t>
      </w:r>
      <w:r>
        <w:rPr>
          <w:rFonts w:hint="eastAsia"/>
        </w:rPr>
        <w:t xml:space="preserve"> ～</w:t>
      </w:r>
      <w:r w:rsidR="00B13AF9">
        <w:rPr>
          <w:rFonts w:hint="eastAsia"/>
        </w:rPr>
        <w:t xml:space="preserve"> 2023</w:t>
      </w:r>
      <w:r>
        <w:rPr>
          <w:rFonts w:hint="eastAsia"/>
        </w:rPr>
        <w:t>年2月</w:t>
      </w:r>
      <w:r w:rsidR="006B4BEB">
        <w:t>22</w:t>
      </w:r>
      <w:r>
        <w:rPr>
          <w:rFonts w:hint="eastAsia"/>
        </w:rPr>
        <w:t>日</w:t>
      </w:r>
      <w:r w:rsidR="006B4BEB">
        <w:rPr>
          <w:rFonts w:hint="eastAsia"/>
        </w:rPr>
        <w:t>(水)</w:t>
      </w:r>
    </w:p>
    <w:p w14:paraId="0249BCEA" w14:textId="175E6479" w:rsidR="009A1B83" w:rsidRDefault="009A1B83" w:rsidP="009A1B83">
      <w:r>
        <w:rPr>
          <w:rFonts w:hint="eastAsia"/>
        </w:rPr>
        <w:t>〈提出書類〉</w:t>
      </w:r>
    </w:p>
    <w:p w14:paraId="61E1101B" w14:textId="77777777" w:rsidR="009A1B83" w:rsidRDefault="009A1B83" w:rsidP="009A1B83">
      <w:pPr>
        <w:pStyle w:val="a4"/>
        <w:numPr>
          <w:ilvl w:val="0"/>
          <w:numId w:val="1"/>
        </w:numPr>
        <w:ind w:leftChars="0"/>
      </w:pPr>
      <w:r>
        <w:rPr>
          <w:rFonts w:hint="eastAsia"/>
        </w:rPr>
        <w:t>参加申請書</w:t>
      </w:r>
    </w:p>
    <w:p w14:paraId="1233D75F" w14:textId="42DFB91B" w:rsidR="009A1B83" w:rsidRDefault="009A1B83" w:rsidP="009A1B83">
      <w:pPr>
        <w:pStyle w:val="a4"/>
        <w:ind w:leftChars="0"/>
      </w:pPr>
      <w:r w:rsidRPr="00AB6E9C">
        <w:rPr>
          <w:rFonts w:hint="eastAsia"/>
        </w:rPr>
        <w:t>所定の参加申請書に必要事項を記入してください。</w:t>
      </w:r>
    </w:p>
    <w:p w14:paraId="1BCD1362" w14:textId="35B421DC" w:rsidR="00F80E22" w:rsidRDefault="00F80E22" w:rsidP="009A1B83">
      <w:pPr>
        <w:pStyle w:val="a4"/>
        <w:ind w:leftChars="0"/>
      </w:pPr>
    </w:p>
    <w:p w14:paraId="5A83C1DF" w14:textId="77777777" w:rsidR="00173F72" w:rsidRPr="00AB6E9C" w:rsidRDefault="00173F72" w:rsidP="009A1B83">
      <w:pPr>
        <w:pStyle w:val="a4"/>
        <w:ind w:leftChars="0"/>
        <w:rPr>
          <w:rFonts w:hint="eastAsia"/>
        </w:rPr>
      </w:pPr>
      <w:bookmarkStart w:id="5" w:name="_GoBack"/>
      <w:bookmarkEnd w:id="5"/>
    </w:p>
    <w:p w14:paraId="69DA0FC8" w14:textId="77777777" w:rsidR="009A1B83" w:rsidRDefault="009A1B83" w:rsidP="009A1B83">
      <w:pPr>
        <w:pStyle w:val="a4"/>
        <w:numPr>
          <w:ilvl w:val="0"/>
          <w:numId w:val="1"/>
        </w:numPr>
        <w:ind w:leftChars="0"/>
      </w:pPr>
      <w:r>
        <w:rPr>
          <w:rFonts w:hint="eastAsia"/>
        </w:rPr>
        <w:lastRenderedPageBreak/>
        <w:t>研究計画書</w:t>
      </w:r>
    </w:p>
    <w:p w14:paraId="21816F86" w14:textId="39804840" w:rsidR="009A1B83" w:rsidRPr="00066904" w:rsidRDefault="009F472D" w:rsidP="00F80E22">
      <w:pPr>
        <w:pStyle w:val="a4"/>
        <w:ind w:leftChars="0"/>
      </w:pPr>
      <w:r>
        <w:rPr>
          <w:rFonts w:hint="eastAsia"/>
        </w:rPr>
        <w:t>博士前期課程で</w:t>
      </w:r>
      <w:r w:rsidR="009A1B83">
        <w:rPr>
          <w:rFonts w:hint="eastAsia"/>
        </w:rPr>
        <w:t>研究を希望するテーマについて</w:t>
      </w:r>
      <w:r w:rsidR="00071E01">
        <w:rPr>
          <w:rFonts w:hint="eastAsia"/>
        </w:rPr>
        <w:t>、</w:t>
      </w:r>
      <w:r w:rsidR="009A1B83">
        <w:rPr>
          <w:rFonts w:hint="eastAsia"/>
        </w:rPr>
        <w:t>その目的</w:t>
      </w:r>
      <w:r w:rsidR="003A6D57">
        <w:rPr>
          <w:rFonts w:hint="eastAsia"/>
        </w:rPr>
        <w:t>および</w:t>
      </w:r>
      <w:r w:rsidR="009A1B83">
        <w:rPr>
          <w:rFonts w:hint="eastAsia"/>
        </w:rPr>
        <w:t>構想を</w:t>
      </w:r>
      <w:r w:rsidR="00071E01">
        <w:rPr>
          <w:rFonts w:hint="eastAsia"/>
        </w:rPr>
        <w:t>、</w:t>
      </w:r>
      <w:r w:rsidR="009A1B83">
        <w:rPr>
          <w:rFonts w:hint="eastAsia"/>
        </w:rPr>
        <w:t>指導教員と相談の</w:t>
      </w:r>
      <w:r w:rsidR="003A6D57">
        <w:rPr>
          <w:rFonts w:hint="eastAsia"/>
        </w:rPr>
        <w:t>うえ</w:t>
      </w:r>
      <w:r w:rsidR="00071E01">
        <w:rPr>
          <w:rFonts w:hint="eastAsia"/>
        </w:rPr>
        <w:t>、</w:t>
      </w:r>
      <w:r w:rsidR="009A1B83">
        <w:rPr>
          <w:rFonts w:hint="eastAsia"/>
        </w:rPr>
        <w:t>所定の様式に</w:t>
      </w:r>
      <w:r w:rsidR="00102C88">
        <w:rPr>
          <w:rFonts w:hint="eastAsia"/>
        </w:rPr>
        <w:t>和文</w:t>
      </w:r>
      <w:r w:rsidR="009A1B83">
        <w:rPr>
          <w:rFonts w:hint="eastAsia"/>
        </w:rPr>
        <w:t>1</w:t>
      </w:r>
      <w:r>
        <w:t>,</w:t>
      </w:r>
      <w:r w:rsidR="009A1B83">
        <w:rPr>
          <w:rFonts w:hint="eastAsia"/>
        </w:rPr>
        <w:t>000文字（英文の場合300語）程度で記入してください。</w:t>
      </w:r>
    </w:p>
    <w:p w14:paraId="7DA02797" w14:textId="77777777" w:rsidR="009A1B83" w:rsidRDefault="009A1B83" w:rsidP="009A1B83">
      <w:pPr>
        <w:pStyle w:val="a4"/>
        <w:numPr>
          <w:ilvl w:val="0"/>
          <w:numId w:val="1"/>
        </w:numPr>
        <w:ind w:leftChars="0"/>
      </w:pPr>
      <w:r>
        <w:rPr>
          <w:rFonts w:hint="eastAsia"/>
        </w:rPr>
        <w:t>本プログラムへ参加する動機</w:t>
      </w:r>
    </w:p>
    <w:p w14:paraId="041BC9BD" w14:textId="5FE38A99" w:rsidR="009A1B83" w:rsidRDefault="003A6D57" w:rsidP="009A1B83">
      <w:pPr>
        <w:pStyle w:val="a4"/>
      </w:pPr>
      <w:r>
        <w:rPr>
          <w:rFonts w:hint="eastAsia"/>
        </w:rPr>
        <w:t>本プログラムへ参加する動機を</w:t>
      </w:r>
      <w:r w:rsidR="00102C88">
        <w:rPr>
          <w:rFonts w:hint="eastAsia"/>
        </w:rPr>
        <w:t>和文</w:t>
      </w:r>
      <w:r w:rsidR="009A1B83">
        <w:rPr>
          <w:rFonts w:hint="eastAsia"/>
        </w:rPr>
        <w:t>600字程度（英文</w:t>
      </w:r>
      <w:r w:rsidR="00102C88">
        <w:rPr>
          <w:rFonts w:hint="eastAsia"/>
        </w:rPr>
        <w:t>の場合</w:t>
      </w:r>
      <w:r w:rsidR="009A1B83">
        <w:rPr>
          <w:rFonts w:hint="eastAsia"/>
        </w:rPr>
        <w:t>200</w:t>
      </w:r>
      <w:r w:rsidR="00723C2F">
        <w:rPr>
          <w:rFonts w:hint="eastAsia"/>
        </w:rPr>
        <w:t>語程度）</w:t>
      </w:r>
      <w:r>
        <w:rPr>
          <w:rFonts w:hint="eastAsia"/>
        </w:rPr>
        <w:t>で記入してください</w:t>
      </w:r>
      <w:r w:rsidR="00102C88">
        <w:rPr>
          <w:rFonts w:hint="eastAsia"/>
        </w:rPr>
        <w:t>。</w:t>
      </w:r>
    </w:p>
    <w:p w14:paraId="39171122" w14:textId="77777777" w:rsidR="009A1B83" w:rsidRDefault="009A1B83" w:rsidP="009A1B83">
      <w:pPr>
        <w:pStyle w:val="a4"/>
        <w:numPr>
          <w:ilvl w:val="0"/>
          <w:numId w:val="1"/>
        </w:numPr>
        <w:ind w:leftChars="0"/>
      </w:pPr>
      <w:r>
        <w:rPr>
          <w:rFonts w:hint="eastAsia"/>
        </w:rPr>
        <w:t>最終学歴の成績証明書</w:t>
      </w:r>
    </w:p>
    <w:p w14:paraId="44F9050A" w14:textId="77777777" w:rsidR="009A1B83" w:rsidRDefault="009A1B83" w:rsidP="009A1B83">
      <w:pPr>
        <w:pStyle w:val="a4"/>
        <w:ind w:leftChars="0"/>
      </w:pPr>
      <w:r>
        <w:rPr>
          <w:rFonts w:hint="eastAsia"/>
        </w:rPr>
        <w:t>最終学歴の成績証明書</w:t>
      </w:r>
      <w:bookmarkStart w:id="6" w:name="_Hlk78389129"/>
      <w:r>
        <w:rPr>
          <w:rFonts w:hint="eastAsia"/>
        </w:rPr>
        <w:t>（日本語あるいは英語）</w:t>
      </w:r>
      <w:bookmarkEnd w:id="6"/>
    </w:p>
    <w:p w14:paraId="3F3705B4" w14:textId="77777777" w:rsidR="00F027D4" w:rsidRDefault="00091EA4" w:rsidP="003A6D57">
      <w:pPr>
        <w:pStyle w:val="a4"/>
        <w:numPr>
          <w:ilvl w:val="0"/>
          <w:numId w:val="1"/>
        </w:numPr>
        <w:ind w:leftChars="0"/>
      </w:pPr>
      <w:r>
        <w:rPr>
          <w:rFonts w:hint="eastAsia"/>
        </w:rPr>
        <w:t xml:space="preserve">　</w:t>
      </w:r>
      <w:r w:rsidRPr="00BB1D3A">
        <w:rPr>
          <w:rFonts w:hint="eastAsia"/>
        </w:rPr>
        <w:t>英語</w:t>
      </w:r>
      <w:r>
        <w:rPr>
          <w:rFonts w:hint="eastAsia"/>
        </w:rPr>
        <w:t>能力に関する</w:t>
      </w:r>
      <w:r w:rsidRPr="00BB1D3A">
        <w:rPr>
          <w:rFonts w:hint="eastAsia"/>
        </w:rPr>
        <w:t>書類</w:t>
      </w:r>
    </w:p>
    <w:p w14:paraId="2043399C" w14:textId="4775D793" w:rsidR="00091EA4" w:rsidRDefault="00091EA4" w:rsidP="00F027D4">
      <w:pPr>
        <w:pStyle w:val="a4"/>
        <w:ind w:leftChars="0" w:left="851"/>
      </w:pPr>
      <w:r>
        <w:rPr>
          <w:rFonts w:hint="eastAsia"/>
        </w:rPr>
        <w:t>TOEIC・TOEFL・IELTS・英検などの成績証明書のコピー</w:t>
      </w:r>
      <w:r w:rsidR="00102C88">
        <w:rPr>
          <w:rFonts w:hint="eastAsia"/>
        </w:rPr>
        <w:t>、</w:t>
      </w:r>
      <w:r>
        <w:rPr>
          <w:rFonts w:hint="eastAsia"/>
        </w:rPr>
        <w:t>あるいは海外滞在や</w:t>
      </w:r>
      <w:r w:rsidR="003A6D57">
        <w:rPr>
          <w:rFonts w:hint="eastAsia"/>
        </w:rPr>
        <w:t>日常的に</w:t>
      </w:r>
      <w:r>
        <w:rPr>
          <w:rFonts w:hint="eastAsia"/>
        </w:rPr>
        <w:t>英語を使</w:t>
      </w:r>
      <w:r w:rsidR="003A6D57">
        <w:rPr>
          <w:rFonts w:hint="eastAsia"/>
        </w:rPr>
        <w:t>う</w:t>
      </w:r>
      <w:r>
        <w:rPr>
          <w:rFonts w:hint="eastAsia"/>
        </w:rPr>
        <w:t>経験</w:t>
      </w:r>
      <w:r w:rsidR="00F027D4">
        <w:rPr>
          <w:rFonts w:hint="eastAsia"/>
        </w:rPr>
        <w:t>について</w:t>
      </w:r>
      <w:r>
        <w:rPr>
          <w:rFonts w:hint="eastAsia"/>
        </w:rPr>
        <w:t>の説明</w:t>
      </w:r>
      <w:r w:rsidR="00F027D4">
        <w:rPr>
          <w:rFonts w:hint="eastAsia"/>
        </w:rPr>
        <w:t>文</w:t>
      </w:r>
      <w:r>
        <w:rPr>
          <w:rFonts w:hint="eastAsia"/>
        </w:rPr>
        <w:t>など</w:t>
      </w:r>
    </w:p>
    <w:p w14:paraId="00E0DE0E" w14:textId="77777777" w:rsidR="00147A18" w:rsidRPr="00F027D4" w:rsidRDefault="00147A18" w:rsidP="009A1B83"/>
    <w:p w14:paraId="51C2C8CA" w14:textId="77777777" w:rsidR="009A1B83" w:rsidRDefault="009A1B83" w:rsidP="009A1B83">
      <w:r>
        <w:rPr>
          <w:rFonts w:hint="eastAsia"/>
        </w:rPr>
        <w:t>〈送付先〉</w:t>
      </w:r>
    </w:p>
    <w:p w14:paraId="389DE0EC" w14:textId="372EBF86" w:rsidR="009A1B83" w:rsidRDefault="009A1B83" w:rsidP="004C3E3F">
      <w:pPr>
        <w:ind w:firstLineChars="100" w:firstLine="210"/>
      </w:pPr>
      <w:r>
        <w:rPr>
          <w:rFonts w:hint="eastAsia"/>
        </w:rPr>
        <w:t>上記書類をZIPファイルにまとめ</w:t>
      </w:r>
      <w:r w:rsidR="00102C88">
        <w:rPr>
          <w:rFonts w:hint="eastAsia"/>
        </w:rPr>
        <w:t>、</w:t>
      </w:r>
      <w:r>
        <w:rPr>
          <w:rFonts w:hint="eastAsia"/>
        </w:rPr>
        <w:t>以下の送付先へ</w:t>
      </w:r>
      <w:r w:rsidR="00926735">
        <w:rPr>
          <w:rFonts w:hint="eastAsia"/>
        </w:rPr>
        <w:t>e</w:t>
      </w:r>
      <w:r>
        <w:rPr>
          <w:rFonts w:hint="eastAsia"/>
        </w:rPr>
        <w:t>メールにて送付してください。</w:t>
      </w:r>
    </w:p>
    <w:p w14:paraId="00211D44" w14:textId="7606BAB9" w:rsidR="009A1B83" w:rsidRPr="006A5EC9" w:rsidRDefault="009A1B83" w:rsidP="009A1B83">
      <w:r>
        <w:rPr>
          <w:rFonts w:hint="eastAsia"/>
        </w:rPr>
        <w:t>秋田大学世界展開力強化事業事務室</w:t>
      </w:r>
      <w:r w:rsidR="00926735">
        <w:t>:</w:t>
      </w:r>
      <w:r w:rsidR="00AE15FF">
        <w:rPr>
          <w:rFonts w:hint="eastAsia"/>
        </w:rPr>
        <w:t xml:space="preserve">　</w:t>
      </w:r>
      <w:r w:rsidR="00102C88" w:rsidRPr="00102C88">
        <w:t>tenkairyoku@gipc.akita-u.ac.jp</w:t>
      </w:r>
    </w:p>
    <w:p w14:paraId="087CE5B0" w14:textId="684AE4FA" w:rsidR="009A1B83" w:rsidRDefault="003A6D57" w:rsidP="004C3E3F">
      <w:pPr>
        <w:ind w:firstLineChars="100" w:firstLine="210"/>
      </w:pPr>
      <w:r>
        <w:t>e</w:t>
      </w:r>
      <w:r w:rsidR="009A1B83">
        <w:rPr>
          <w:rFonts w:hint="eastAsia"/>
        </w:rPr>
        <w:t>メールの件名は</w:t>
      </w:r>
      <w:r w:rsidR="00102C88">
        <w:rPr>
          <w:rFonts w:hint="eastAsia"/>
        </w:rPr>
        <w:t>、</w:t>
      </w:r>
      <w:r w:rsidR="009A1B83">
        <w:rPr>
          <w:rFonts w:hint="eastAsia"/>
        </w:rPr>
        <w:t>以下のようにして</w:t>
      </w:r>
      <w:r w:rsidR="00102C88">
        <w:rPr>
          <w:rFonts w:hint="eastAsia"/>
        </w:rPr>
        <w:t>、</w:t>
      </w:r>
      <w:r w:rsidR="009A1B83">
        <w:rPr>
          <w:rFonts w:hint="eastAsia"/>
        </w:rPr>
        <w:t>末尾の括弧内に氏名を記してください。</w:t>
      </w:r>
    </w:p>
    <w:p w14:paraId="3A845029" w14:textId="23A56B1C" w:rsidR="009A1B83" w:rsidRPr="00704E1E" w:rsidRDefault="009A1B83" w:rsidP="00AC6686">
      <w:pPr>
        <w:jc w:val="center"/>
        <w:rPr>
          <w:rFonts w:eastAsiaTheme="minorHAnsi"/>
          <w:bdr w:val="single" w:sz="4" w:space="0" w:color="auto"/>
        </w:rPr>
      </w:pPr>
      <w:r w:rsidRPr="00704E1E">
        <w:rPr>
          <w:rFonts w:eastAsiaTheme="minorHAnsi" w:hint="eastAsia"/>
          <w:bdr w:val="single" w:sz="4" w:space="0" w:color="auto"/>
        </w:rPr>
        <w:t>[申請書類在中]スマートマイニング特別プログラム(貴方の氏名)</w:t>
      </w:r>
    </w:p>
    <w:p w14:paraId="0103FBE9" w14:textId="77777777" w:rsidR="009A1B83" w:rsidRPr="006B5EFF" w:rsidRDefault="009A1B83" w:rsidP="009A1B83"/>
    <w:p w14:paraId="3AA4544D" w14:textId="77777777" w:rsidR="009A1B83" w:rsidRPr="006A5EC9" w:rsidRDefault="009A1B83" w:rsidP="009A1B83">
      <w:pPr>
        <w:pStyle w:val="a4"/>
        <w:numPr>
          <w:ilvl w:val="0"/>
          <w:numId w:val="2"/>
        </w:numPr>
        <w:ind w:leftChars="0"/>
        <w:rPr>
          <w:b/>
        </w:rPr>
      </w:pPr>
      <w:r w:rsidRPr="006A5EC9">
        <w:rPr>
          <w:rFonts w:hint="eastAsia"/>
          <w:b/>
        </w:rPr>
        <w:t>選考方法</w:t>
      </w:r>
    </w:p>
    <w:p w14:paraId="1B3B32E8" w14:textId="6A5D5856" w:rsidR="009A1B83" w:rsidRDefault="003A6D57" w:rsidP="004C3E3F">
      <w:pPr>
        <w:ind w:firstLineChars="100" w:firstLine="210"/>
      </w:pPr>
      <w:r>
        <w:rPr>
          <w:rFonts w:hint="eastAsia"/>
        </w:rPr>
        <w:t>申請書類をもとに面接試問を行います。合否は面接試問と</w:t>
      </w:r>
      <w:r w:rsidR="009A1B83">
        <w:rPr>
          <w:rFonts w:hint="eastAsia"/>
        </w:rPr>
        <w:t>申請書類から総合的に判定します。</w:t>
      </w:r>
      <w:r>
        <w:rPr>
          <w:rFonts w:hint="eastAsia"/>
        </w:rPr>
        <w:t>面接日時および面接会場の詳細については、当事務局から直接連絡しますので、それに従ってください。</w:t>
      </w:r>
    </w:p>
    <w:p w14:paraId="491CB995" w14:textId="77777777" w:rsidR="009A1B83" w:rsidRPr="003A6D57" w:rsidRDefault="009A1B83" w:rsidP="009A1B83"/>
    <w:p w14:paraId="664DF53C" w14:textId="4F633363" w:rsidR="009A1B83" w:rsidRPr="003A6D57" w:rsidRDefault="00C41F51" w:rsidP="009A1B83">
      <w:pPr>
        <w:pStyle w:val="a4"/>
        <w:numPr>
          <w:ilvl w:val="0"/>
          <w:numId w:val="2"/>
        </w:numPr>
        <w:ind w:leftChars="0"/>
        <w:rPr>
          <w:b/>
        </w:rPr>
      </w:pPr>
      <w:r>
        <w:rPr>
          <w:rFonts w:hint="eastAsia"/>
          <w:b/>
        </w:rPr>
        <w:t>旅費の補助</w:t>
      </w:r>
    </w:p>
    <w:p w14:paraId="3CF50649" w14:textId="514068CB" w:rsidR="009A1B83" w:rsidRDefault="009A1B83" w:rsidP="004C3E3F">
      <w:pPr>
        <w:ind w:firstLineChars="100" w:firstLine="210"/>
      </w:pPr>
      <w:r w:rsidRPr="00F027D4">
        <w:rPr>
          <w:rFonts w:hint="eastAsia"/>
          <w:u w:val="single"/>
        </w:rPr>
        <w:t>日阿協働研修２における南アフリカへの</w:t>
      </w:r>
      <w:r w:rsidR="00C41F51" w:rsidRPr="00F027D4">
        <w:rPr>
          <w:rFonts w:hint="eastAsia"/>
          <w:u w:val="single"/>
        </w:rPr>
        <w:t>旅費および九州大学学生の秋田大学への旅費</w:t>
      </w:r>
      <w:r w:rsidRPr="00F027D4">
        <w:rPr>
          <w:rFonts w:hint="eastAsia"/>
          <w:u w:val="single"/>
        </w:rPr>
        <w:t>は、本プログラムが負担</w:t>
      </w:r>
      <w:r w:rsidR="00AC6686" w:rsidRPr="00F027D4">
        <w:rPr>
          <w:rFonts w:hint="eastAsia"/>
          <w:u w:val="single"/>
        </w:rPr>
        <w:t>します</w:t>
      </w:r>
      <w:r w:rsidRPr="00F027D4">
        <w:rPr>
          <w:rFonts w:hint="eastAsia"/>
          <w:u w:val="single"/>
        </w:rPr>
        <w:t>。</w:t>
      </w:r>
      <w:r w:rsidR="00C41F51">
        <w:rPr>
          <w:rFonts w:hint="eastAsia"/>
        </w:rPr>
        <w:t>ただし</w:t>
      </w:r>
      <w:r>
        <w:rPr>
          <w:rFonts w:hint="eastAsia"/>
        </w:rPr>
        <w:t>海外旅行保険については本人負担となりま</w:t>
      </w:r>
      <w:r w:rsidR="00562C21">
        <w:rPr>
          <w:rFonts w:hint="eastAsia"/>
        </w:rPr>
        <w:t>す。</w:t>
      </w:r>
    </w:p>
    <w:p w14:paraId="763105A8" w14:textId="33EB9540" w:rsidR="00945F37" w:rsidRDefault="00D42DFB" w:rsidP="00F80E22">
      <w:pPr>
        <w:rPr>
          <w:sz w:val="18"/>
          <w:szCs w:val="18"/>
        </w:rPr>
      </w:pPr>
      <w:r>
        <w:rPr>
          <w:rFonts w:hint="eastAsia"/>
          <w:sz w:val="18"/>
          <w:szCs w:val="18"/>
        </w:rPr>
        <w:t>旅費の補助について、</w:t>
      </w:r>
      <w:r w:rsidR="009A1B83" w:rsidRPr="00926735">
        <w:rPr>
          <w:rFonts w:hint="eastAsia"/>
          <w:sz w:val="18"/>
          <w:szCs w:val="18"/>
        </w:rPr>
        <w:t>日本学生支援機構が実施する「給付奨学金」と「官民共同海外留学支援制度～トビタテ！留学</w:t>
      </w:r>
      <w:r w:rsidR="009A1B83" w:rsidRPr="00926735">
        <w:rPr>
          <w:sz w:val="18"/>
          <w:szCs w:val="18"/>
        </w:rPr>
        <w:t>JAPAN日本代表プログラム～」との併給は認められません。</w:t>
      </w:r>
    </w:p>
    <w:p w14:paraId="6FC9905D" w14:textId="77777777" w:rsidR="00F80E22" w:rsidRPr="00F80E22" w:rsidRDefault="00F80E22" w:rsidP="00F80E22">
      <w:pPr>
        <w:rPr>
          <w:sz w:val="18"/>
          <w:szCs w:val="18"/>
        </w:rPr>
      </w:pPr>
    </w:p>
    <w:p w14:paraId="266184AF" w14:textId="76C2A902" w:rsidR="009A1B83" w:rsidRPr="006A5EC9" w:rsidRDefault="009A1B83" w:rsidP="009A1B83">
      <w:pPr>
        <w:pStyle w:val="a4"/>
        <w:numPr>
          <w:ilvl w:val="0"/>
          <w:numId w:val="2"/>
        </w:numPr>
        <w:ind w:leftChars="0"/>
        <w:rPr>
          <w:b/>
        </w:rPr>
      </w:pPr>
      <w:bookmarkStart w:id="7" w:name="_Ref74643198"/>
      <w:r w:rsidRPr="006A5EC9">
        <w:rPr>
          <w:rFonts w:hint="eastAsia"/>
          <w:b/>
        </w:rPr>
        <w:t>問い合わせ</w:t>
      </w:r>
      <w:bookmarkEnd w:id="7"/>
      <w:r w:rsidR="00F027D4">
        <w:rPr>
          <w:rFonts w:hint="eastAsia"/>
          <w:b/>
        </w:rPr>
        <w:t>先</w:t>
      </w:r>
    </w:p>
    <w:p w14:paraId="5FD239F3" w14:textId="77777777" w:rsidR="009A1B83" w:rsidRDefault="009A1B83" w:rsidP="009A1B83">
      <w:r>
        <w:rPr>
          <w:rFonts w:hint="eastAsia"/>
        </w:rPr>
        <w:t>秋田大学国際資源学部１号館</w:t>
      </w:r>
      <w:r>
        <w:t>2階</w:t>
      </w:r>
      <w:r>
        <w:rPr>
          <w:rFonts w:hint="eastAsia"/>
        </w:rPr>
        <w:t xml:space="preserve"> </w:t>
      </w:r>
      <w:r>
        <w:t>N207号室</w:t>
      </w:r>
    </w:p>
    <w:p w14:paraId="1F0601BC" w14:textId="77777777" w:rsidR="009A1B83" w:rsidRDefault="009A1B83" w:rsidP="009A1B83">
      <w:r>
        <w:t>世界展開力強化事業事務室</w:t>
      </w:r>
    </w:p>
    <w:p w14:paraId="447D56B3" w14:textId="77777777" w:rsidR="009A1B83" w:rsidRDefault="009A1B83" w:rsidP="009A1B83">
      <w:r>
        <w:t>TEL</w:t>
      </w:r>
      <w:r>
        <w:rPr>
          <w:rFonts w:hint="eastAsia"/>
        </w:rPr>
        <w:t>：018－889－2496</w:t>
      </w:r>
    </w:p>
    <w:p w14:paraId="62E56F0D" w14:textId="5398D7FE" w:rsidR="00CE79FE" w:rsidRDefault="00926735" w:rsidP="00217BD2">
      <w:r>
        <w:t>e-mail</w:t>
      </w:r>
      <w:r w:rsidR="009A1B83">
        <w:rPr>
          <w:rFonts w:hint="eastAsia"/>
        </w:rPr>
        <w:t>：</w:t>
      </w:r>
      <w:hyperlink r:id="rId14" w:history="1">
        <w:r w:rsidR="00D9059A" w:rsidRPr="009A0C7D">
          <w:rPr>
            <w:rStyle w:val="a3"/>
          </w:rPr>
          <w:t>tenkairyoku@gipc.akita-u.ac.jp</w:t>
        </w:r>
      </w:hyperlink>
    </w:p>
    <w:sectPr w:rsidR="00CE79FE">
      <w:headerReference w:type="default" r:id="rId1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F9EB86" w14:textId="77777777" w:rsidR="00945F37" w:rsidRDefault="00945F37" w:rsidP="00332F16">
      <w:r>
        <w:separator/>
      </w:r>
    </w:p>
  </w:endnote>
  <w:endnote w:type="continuationSeparator" w:id="0">
    <w:p w14:paraId="31B66966" w14:textId="77777777" w:rsidR="00945F37" w:rsidRDefault="00945F37" w:rsidP="00332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iragino Kaku Gothic W4 JIS2004">
    <w:altName w:val="Times New Roman"/>
    <w:panose1 w:val="00000000000000000000"/>
    <w:charset w:val="00"/>
    <w:family w:val="roman"/>
    <w:notTrueType/>
    <w:pitch w:val="default"/>
    <w:sig w:usb0="00000000"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424ED0" w14:textId="77777777" w:rsidR="00945F37" w:rsidRDefault="00945F37" w:rsidP="00332F16">
      <w:r>
        <w:separator/>
      </w:r>
    </w:p>
  </w:footnote>
  <w:footnote w:type="continuationSeparator" w:id="0">
    <w:p w14:paraId="1AE2999B" w14:textId="77777777" w:rsidR="00945F37" w:rsidRDefault="00945F37" w:rsidP="00332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791B0" w14:textId="77777777" w:rsidR="00945F37" w:rsidRDefault="00945F37">
    <w:pPr>
      <w:pStyle w:val="aa"/>
    </w:pPr>
    <w:r>
      <w:rPr>
        <w:noProof/>
      </w:rPr>
      <mc:AlternateContent>
        <mc:Choice Requires="wps">
          <w:drawing>
            <wp:anchor distT="0" distB="0" distL="114300" distR="114300" simplePos="0" relativeHeight="251659264" behindDoc="0" locked="0" layoutInCell="1" allowOverlap="1" wp14:anchorId="4DF34F3B" wp14:editId="0A337B47">
              <wp:simplePos x="0" y="0"/>
              <wp:positionH relativeFrom="column">
                <wp:posOffset>3069452</wp:posOffset>
              </wp:positionH>
              <wp:positionV relativeFrom="paragraph">
                <wp:posOffset>111125</wp:posOffset>
              </wp:positionV>
              <wp:extent cx="2838616" cy="603885"/>
              <wp:effectExtent l="0" t="0" r="0" b="5715"/>
              <wp:wrapNone/>
              <wp:docPr id="28" name="テキスト ボックス 28"/>
              <wp:cNvGraphicFramePr/>
              <a:graphic xmlns:a="http://schemas.openxmlformats.org/drawingml/2006/main">
                <a:graphicData uri="http://schemas.microsoft.com/office/word/2010/wordprocessingShape">
                  <wps:wsp>
                    <wps:cNvSpPr txBox="1"/>
                    <wps:spPr>
                      <a:xfrm>
                        <a:off x="0" y="0"/>
                        <a:ext cx="2838616" cy="603885"/>
                      </a:xfrm>
                      <a:prstGeom prst="rect">
                        <a:avLst/>
                      </a:prstGeom>
                      <a:solidFill>
                        <a:schemeClr val="lt1"/>
                      </a:solidFill>
                      <a:ln w="6350">
                        <a:noFill/>
                      </a:ln>
                    </wps:spPr>
                    <wps:txbx>
                      <w:txbxContent>
                        <w:p w14:paraId="0389F741" w14:textId="733A25A6" w:rsidR="00945F37" w:rsidRPr="00147B8B" w:rsidRDefault="00945F37" w:rsidP="002E7989">
                          <w:pPr>
                            <w:rPr>
                              <w:szCs w:val="18"/>
                            </w:rPr>
                          </w:pPr>
                          <w:r>
                            <w:rPr>
                              <w:rFonts w:hint="eastAsia"/>
                              <w:szCs w:val="18"/>
                            </w:rPr>
                            <w:t>文部科学省</w:t>
                          </w:r>
                          <w:r w:rsidRPr="00147B8B">
                            <w:rPr>
                              <w:szCs w:val="18"/>
                            </w:rPr>
                            <w:t>「大学の世界展開力強化事業」</w:t>
                          </w:r>
                        </w:p>
                        <w:p w14:paraId="5EDF238C" w14:textId="77777777" w:rsidR="00945F37" w:rsidRPr="00147B8B" w:rsidRDefault="00945F37" w:rsidP="002E7989">
                          <w:pPr>
                            <w:rPr>
                              <w:szCs w:val="18"/>
                            </w:rPr>
                          </w:pPr>
                          <w:r w:rsidRPr="00147B8B">
                            <w:rPr>
                              <w:rFonts w:hint="eastAsia"/>
                              <w:szCs w:val="18"/>
                            </w:rPr>
                            <w:t>～アフリカ諸国との大学間交流形成支援～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34F3B" id="_x0000_t202" coordsize="21600,21600" o:spt="202" path="m,l,21600r21600,l21600,xe">
              <v:stroke joinstyle="miter"/>
              <v:path gradientshapeok="t" o:connecttype="rect"/>
            </v:shapetype>
            <v:shape id="テキスト ボックス 28" o:spid="_x0000_s1028" type="#_x0000_t202" style="position:absolute;left:0;text-align:left;margin-left:241.7pt;margin-top:8.75pt;width:223.5pt;height:4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" fillcolor="white [3201]" stroked="f" strokeweight=".5pt">
              <v:textbox>
                <w:txbxContent>
                  <w:p w14:paraId="0389F741" w14:textId="733A25A6" w:rsidR="00945F37" w:rsidRPr="00147B8B" w:rsidRDefault="00945F37" w:rsidP="002E7989">
                    <w:pPr>
                      <w:rPr>
                        <w:szCs w:val="18"/>
                      </w:rPr>
                    </w:pPr>
                    <w:r>
                      <w:rPr>
                        <w:rFonts w:hint="eastAsia"/>
                        <w:szCs w:val="18"/>
                      </w:rPr>
                      <w:t>文部科学省</w:t>
                    </w:r>
                    <w:r w:rsidRPr="00147B8B">
                      <w:rPr>
                        <w:szCs w:val="18"/>
                      </w:rPr>
                      <w:t>「大学の世界展開力強化事業」</w:t>
                    </w:r>
                  </w:p>
                  <w:p w14:paraId="5EDF238C" w14:textId="77777777" w:rsidR="00945F37" w:rsidRPr="00147B8B" w:rsidRDefault="00945F37" w:rsidP="002E7989">
                    <w:pPr>
                      <w:rPr>
                        <w:szCs w:val="18"/>
                      </w:rPr>
                    </w:pPr>
                    <w:r w:rsidRPr="00147B8B">
                      <w:rPr>
                        <w:rFonts w:hint="eastAsia"/>
                        <w:szCs w:val="18"/>
                      </w:rPr>
                      <w:t>～アフリカ諸国との大学間交流形成支援～</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40D1B65" wp14:editId="35E0F245">
              <wp:simplePos x="0" y="0"/>
              <wp:positionH relativeFrom="column">
                <wp:posOffset>-498972</wp:posOffset>
              </wp:positionH>
              <wp:positionV relativeFrom="paragraph">
                <wp:posOffset>-261538</wp:posOffset>
              </wp:positionV>
              <wp:extent cx="1979874" cy="1311993"/>
              <wp:effectExtent l="0" t="0" r="1905" b="2540"/>
              <wp:wrapNone/>
              <wp:docPr id="31" name="テキスト ボックス 31"/>
              <wp:cNvGraphicFramePr/>
              <a:graphic xmlns:a="http://schemas.openxmlformats.org/drawingml/2006/main">
                <a:graphicData uri="http://schemas.microsoft.com/office/word/2010/wordprocessingShape">
                  <wps:wsp>
                    <wps:cNvSpPr txBox="1"/>
                    <wps:spPr>
                      <a:xfrm>
                        <a:off x="0" y="0"/>
                        <a:ext cx="1979874" cy="1311993"/>
                      </a:xfrm>
                      <a:prstGeom prst="rect">
                        <a:avLst/>
                      </a:prstGeom>
                      <a:solidFill>
                        <a:schemeClr val="lt1"/>
                      </a:solidFill>
                      <a:ln w="6350">
                        <a:noFill/>
                      </a:ln>
                    </wps:spPr>
                    <wps:txbx>
                      <w:txbxContent>
                        <w:p w14:paraId="5368FE65" w14:textId="2850B661" w:rsidR="00945F37" w:rsidRDefault="00945F37">
                          <w:r w:rsidRPr="00275344">
                            <w:rPr>
                              <w:noProof/>
                            </w:rPr>
                            <w:drawing>
                              <wp:inline distT="0" distB="0" distL="0" distR="0" wp14:anchorId="3B717BAF" wp14:editId="0BA2B741">
                                <wp:extent cx="1705194" cy="868616"/>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2397" cy="8722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0D1B65" id="テキスト ボックス 31" o:spid="_x0000_s1029" type="#_x0000_t202" style="position:absolute;left:0;text-align:left;margin-left:-39.3pt;margin-top:-20.6pt;width:155.9pt;height:103.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" fillcolor="white [3201]" stroked="f" strokeweight=".5pt">
              <v:textbox>
                <w:txbxContent>
                  <w:p w14:paraId="5368FE65" w14:textId="2850B661" w:rsidR="00945F37" w:rsidRDefault="00945F37">
                    <w:r w:rsidRPr="00275344">
                      <w:rPr>
                        <w:noProof/>
                      </w:rPr>
                      <w:drawing>
                        <wp:inline distT="0" distB="0" distL="0" distR="0" wp14:anchorId="3B717BAF" wp14:editId="0BA2B741">
                          <wp:extent cx="1705194" cy="868616"/>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2397" cy="872285"/>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A27DBC"/>
    <w:multiLevelType w:val="hybridMultilevel"/>
    <w:tmpl w:val="CD92F7E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F36774C"/>
    <w:multiLevelType w:val="hybridMultilevel"/>
    <w:tmpl w:val="DCB24320"/>
    <w:lvl w:ilvl="0" w:tplc="5B52D47A">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39271FC"/>
    <w:multiLevelType w:val="hybridMultilevel"/>
    <w:tmpl w:val="8F1EF880"/>
    <w:lvl w:ilvl="0" w:tplc="A330D2F4">
      <w:start w:val="1"/>
      <w:numFmt w:val="decimal"/>
      <w:lvlText w:val="%1."/>
      <w:lvlJc w:val="left"/>
      <w:pPr>
        <w:ind w:left="360" w:hanging="360"/>
      </w:pPr>
      <w:rPr>
        <w:rFonts w:hint="default"/>
      </w:rPr>
    </w:lvl>
    <w:lvl w:ilvl="1" w:tplc="FD2648FE">
      <w:start w:val="1"/>
      <w:numFmt w:val="bullet"/>
      <w:lvlText w:val="※"/>
      <w:lvlJc w:val="left"/>
      <w:pPr>
        <w:ind w:left="780" w:hanging="360"/>
      </w:pPr>
      <w:rPr>
        <w:rFonts w:ascii="ＭＳ 明朝" w:eastAsia="ＭＳ 明朝" w:hAnsi="ＭＳ 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72524A3"/>
    <w:multiLevelType w:val="hybridMultilevel"/>
    <w:tmpl w:val="85B63FC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B83"/>
    <w:rsid w:val="00000A53"/>
    <w:rsid w:val="00062BD6"/>
    <w:rsid w:val="00066904"/>
    <w:rsid w:val="00071E01"/>
    <w:rsid w:val="00091EA4"/>
    <w:rsid w:val="000C00F2"/>
    <w:rsid w:val="000C1C5A"/>
    <w:rsid w:val="000C3D4E"/>
    <w:rsid w:val="000D7E2A"/>
    <w:rsid w:val="000E0F0F"/>
    <w:rsid w:val="000E1DC4"/>
    <w:rsid w:val="000F4190"/>
    <w:rsid w:val="00102C88"/>
    <w:rsid w:val="0011368A"/>
    <w:rsid w:val="00147A18"/>
    <w:rsid w:val="00147B8B"/>
    <w:rsid w:val="00173F72"/>
    <w:rsid w:val="001B4A64"/>
    <w:rsid w:val="001F6049"/>
    <w:rsid w:val="00217BD2"/>
    <w:rsid w:val="002373AD"/>
    <w:rsid w:val="00292125"/>
    <w:rsid w:val="002E17C1"/>
    <w:rsid w:val="002E7989"/>
    <w:rsid w:val="00332F16"/>
    <w:rsid w:val="003834F7"/>
    <w:rsid w:val="003A6D57"/>
    <w:rsid w:val="00417614"/>
    <w:rsid w:val="00424442"/>
    <w:rsid w:val="004B5833"/>
    <w:rsid w:val="004C3E3F"/>
    <w:rsid w:val="00506F01"/>
    <w:rsid w:val="00513F71"/>
    <w:rsid w:val="00537538"/>
    <w:rsid w:val="00545162"/>
    <w:rsid w:val="00562C21"/>
    <w:rsid w:val="005B2417"/>
    <w:rsid w:val="005D3D4C"/>
    <w:rsid w:val="005D7ACE"/>
    <w:rsid w:val="005F418A"/>
    <w:rsid w:val="006004DA"/>
    <w:rsid w:val="0060120A"/>
    <w:rsid w:val="00631EC4"/>
    <w:rsid w:val="00637850"/>
    <w:rsid w:val="00681D1F"/>
    <w:rsid w:val="00683957"/>
    <w:rsid w:val="006B4BEB"/>
    <w:rsid w:val="006B7057"/>
    <w:rsid w:val="006E0A3B"/>
    <w:rsid w:val="00704E1E"/>
    <w:rsid w:val="007071B8"/>
    <w:rsid w:val="00714494"/>
    <w:rsid w:val="0072232B"/>
    <w:rsid w:val="00723C2F"/>
    <w:rsid w:val="00731B0D"/>
    <w:rsid w:val="00757A93"/>
    <w:rsid w:val="007B4740"/>
    <w:rsid w:val="007C7F04"/>
    <w:rsid w:val="007E3284"/>
    <w:rsid w:val="00827CCC"/>
    <w:rsid w:val="008B4A5C"/>
    <w:rsid w:val="008C46F7"/>
    <w:rsid w:val="00924169"/>
    <w:rsid w:val="00926735"/>
    <w:rsid w:val="00930460"/>
    <w:rsid w:val="00942F52"/>
    <w:rsid w:val="00945F37"/>
    <w:rsid w:val="009A1B83"/>
    <w:rsid w:val="009B6335"/>
    <w:rsid w:val="009F472D"/>
    <w:rsid w:val="00A3116F"/>
    <w:rsid w:val="00A35E53"/>
    <w:rsid w:val="00A52510"/>
    <w:rsid w:val="00A62128"/>
    <w:rsid w:val="00A7179E"/>
    <w:rsid w:val="00AB7F33"/>
    <w:rsid w:val="00AC6686"/>
    <w:rsid w:val="00AD0D25"/>
    <w:rsid w:val="00AD452E"/>
    <w:rsid w:val="00AE15FF"/>
    <w:rsid w:val="00B13AF9"/>
    <w:rsid w:val="00B26E08"/>
    <w:rsid w:val="00B66F59"/>
    <w:rsid w:val="00BC0FB2"/>
    <w:rsid w:val="00BC234F"/>
    <w:rsid w:val="00C16430"/>
    <w:rsid w:val="00C20104"/>
    <w:rsid w:val="00C27683"/>
    <w:rsid w:val="00C41664"/>
    <w:rsid w:val="00C41F51"/>
    <w:rsid w:val="00C96488"/>
    <w:rsid w:val="00CC0FC4"/>
    <w:rsid w:val="00CE79FE"/>
    <w:rsid w:val="00CF3A5B"/>
    <w:rsid w:val="00CF5FF3"/>
    <w:rsid w:val="00D06CF1"/>
    <w:rsid w:val="00D32C10"/>
    <w:rsid w:val="00D372B4"/>
    <w:rsid w:val="00D42DFB"/>
    <w:rsid w:val="00D770D3"/>
    <w:rsid w:val="00D9059A"/>
    <w:rsid w:val="00E07F06"/>
    <w:rsid w:val="00E4158D"/>
    <w:rsid w:val="00E62FC0"/>
    <w:rsid w:val="00E972C3"/>
    <w:rsid w:val="00EC070D"/>
    <w:rsid w:val="00ED04EF"/>
    <w:rsid w:val="00ED3BE1"/>
    <w:rsid w:val="00EE215A"/>
    <w:rsid w:val="00F027D4"/>
    <w:rsid w:val="00F31587"/>
    <w:rsid w:val="00F61D52"/>
    <w:rsid w:val="00F6247E"/>
    <w:rsid w:val="00F63043"/>
    <w:rsid w:val="00F80E22"/>
    <w:rsid w:val="00F8360D"/>
    <w:rsid w:val="00FB24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2C85E224"/>
  <w15:chartTrackingRefBased/>
  <w15:docId w15:val="{37FF18A9-7963-4926-9C02-AD417E82C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1B8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A1B83"/>
    <w:rPr>
      <w:color w:val="0563C1" w:themeColor="hyperlink"/>
      <w:u w:val="single"/>
    </w:rPr>
  </w:style>
  <w:style w:type="paragraph" w:styleId="a4">
    <w:name w:val="List Paragraph"/>
    <w:basedOn w:val="a"/>
    <w:uiPriority w:val="34"/>
    <w:qFormat/>
    <w:rsid w:val="009A1B83"/>
    <w:pPr>
      <w:ind w:leftChars="400" w:left="840"/>
    </w:pPr>
  </w:style>
  <w:style w:type="character" w:styleId="a5">
    <w:name w:val="annotation reference"/>
    <w:basedOn w:val="a0"/>
    <w:uiPriority w:val="99"/>
    <w:semiHidden/>
    <w:unhideWhenUsed/>
    <w:rsid w:val="009A1B83"/>
    <w:rPr>
      <w:sz w:val="18"/>
      <w:szCs w:val="18"/>
    </w:rPr>
  </w:style>
  <w:style w:type="paragraph" w:styleId="a6">
    <w:name w:val="annotation text"/>
    <w:basedOn w:val="a"/>
    <w:link w:val="a7"/>
    <w:uiPriority w:val="99"/>
    <w:semiHidden/>
    <w:unhideWhenUsed/>
    <w:rsid w:val="009A1B83"/>
    <w:pPr>
      <w:jc w:val="left"/>
    </w:pPr>
  </w:style>
  <w:style w:type="character" w:customStyle="1" w:styleId="a7">
    <w:name w:val="コメント文字列 (文字)"/>
    <w:basedOn w:val="a0"/>
    <w:link w:val="a6"/>
    <w:uiPriority w:val="99"/>
    <w:semiHidden/>
    <w:rsid w:val="009A1B83"/>
  </w:style>
  <w:style w:type="paragraph" w:styleId="a8">
    <w:name w:val="Balloon Text"/>
    <w:basedOn w:val="a"/>
    <w:link w:val="a9"/>
    <w:uiPriority w:val="99"/>
    <w:semiHidden/>
    <w:unhideWhenUsed/>
    <w:rsid w:val="009A1B8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A1B83"/>
    <w:rPr>
      <w:rFonts w:asciiTheme="majorHAnsi" w:eastAsiaTheme="majorEastAsia" w:hAnsiTheme="majorHAnsi" w:cstheme="majorBidi"/>
      <w:sz w:val="18"/>
      <w:szCs w:val="18"/>
    </w:rPr>
  </w:style>
  <w:style w:type="paragraph" w:styleId="aa">
    <w:name w:val="header"/>
    <w:basedOn w:val="a"/>
    <w:link w:val="ab"/>
    <w:uiPriority w:val="99"/>
    <w:unhideWhenUsed/>
    <w:rsid w:val="00332F16"/>
    <w:pPr>
      <w:tabs>
        <w:tab w:val="center" w:pos="4252"/>
        <w:tab w:val="right" w:pos="8504"/>
      </w:tabs>
      <w:snapToGrid w:val="0"/>
    </w:pPr>
  </w:style>
  <w:style w:type="character" w:customStyle="1" w:styleId="ab">
    <w:name w:val="ヘッダー (文字)"/>
    <w:basedOn w:val="a0"/>
    <w:link w:val="aa"/>
    <w:uiPriority w:val="99"/>
    <w:rsid w:val="00332F16"/>
  </w:style>
  <w:style w:type="paragraph" w:styleId="ac">
    <w:name w:val="footer"/>
    <w:basedOn w:val="a"/>
    <w:link w:val="ad"/>
    <w:uiPriority w:val="99"/>
    <w:unhideWhenUsed/>
    <w:rsid w:val="00332F16"/>
    <w:pPr>
      <w:tabs>
        <w:tab w:val="center" w:pos="4252"/>
        <w:tab w:val="right" w:pos="8504"/>
      </w:tabs>
      <w:snapToGrid w:val="0"/>
    </w:pPr>
  </w:style>
  <w:style w:type="character" w:customStyle="1" w:styleId="ad">
    <w:name w:val="フッター (文字)"/>
    <w:basedOn w:val="a0"/>
    <w:link w:val="ac"/>
    <w:uiPriority w:val="99"/>
    <w:rsid w:val="00332F16"/>
  </w:style>
  <w:style w:type="paragraph" w:styleId="ae">
    <w:name w:val="caption"/>
    <w:basedOn w:val="a"/>
    <w:next w:val="a"/>
    <w:uiPriority w:val="35"/>
    <w:unhideWhenUsed/>
    <w:qFormat/>
    <w:rsid w:val="00AC6686"/>
    <w:rPr>
      <w:b/>
      <w:bCs/>
      <w:szCs w:val="21"/>
    </w:rPr>
  </w:style>
  <w:style w:type="paragraph" w:styleId="af">
    <w:name w:val="annotation subject"/>
    <w:basedOn w:val="a6"/>
    <w:next w:val="a6"/>
    <w:link w:val="af0"/>
    <w:uiPriority w:val="99"/>
    <w:semiHidden/>
    <w:unhideWhenUsed/>
    <w:rsid w:val="00E4158D"/>
    <w:rPr>
      <w:b/>
      <w:bCs/>
    </w:rPr>
  </w:style>
  <w:style w:type="character" w:customStyle="1" w:styleId="af0">
    <w:name w:val="コメント内容 (文字)"/>
    <w:basedOn w:val="a7"/>
    <w:link w:val="af"/>
    <w:uiPriority w:val="99"/>
    <w:semiHidden/>
    <w:rsid w:val="00E4158D"/>
    <w:rPr>
      <w:b/>
      <w:bCs/>
    </w:rPr>
  </w:style>
  <w:style w:type="paragraph" w:styleId="af1">
    <w:name w:val="Revision"/>
    <w:hidden/>
    <w:uiPriority w:val="99"/>
    <w:semiHidden/>
    <w:rsid w:val="00B26E08"/>
  </w:style>
  <w:style w:type="table" w:styleId="af2">
    <w:name w:val="Table Grid"/>
    <w:basedOn w:val="a1"/>
    <w:uiPriority w:val="59"/>
    <w:rsid w:val="00CE79F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FollowedHyperlink"/>
    <w:basedOn w:val="a0"/>
    <w:uiPriority w:val="99"/>
    <w:semiHidden/>
    <w:unhideWhenUsed/>
    <w:rsid w:val="000669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0.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mailto:tenkairyoku@gipc.akita-u.ac.j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0.wmf"/><Relationship Id="rId1" Type="http://schemas.openxmlformats.org/officeDocument/2006/relationships/image" Target="media/image3.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10966DC3-A581-469D-9891-3D9F03C57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442</Words>
  <Characters>2521</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14136470</dc:creator>
  <cp:keywords/>
  <dc:description/>
  <cp:lastModifiedBy>14144341</cp:lastModifiedBy>
  <cp:revision>12</cp:revision>
  <cp:lastPrinted>2022-12-21T07:24:00Z</cp:lastPrinted>
  <dcterms:created xsi:type="dcterms:W3CDTF">2022-12-21T02:04:00Z</dcterms:created>
  <dcterms:modified xsi:type="dcterms:W3CDTF">2022-12-22T06:37:00Z</dcterms:modified>
</cp:coreProperties>
</file>